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08" w:rsidRDefault="009B3508" w:rsidP="009B3508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9B3508" w:rsidRDefault="009B3508" w:rsidP="009B350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учителем старших классов средней общеобразовательной школы</w:t>
      </w:r>
    </w:p>
    <w:p w:rsidR="009B3508" w:rsidRDefault="009B3508" w:rsidP="009B3508"/>
    <w:p w:rsidR="009B3508" w:rsidRDefault="009B3508" w:rsidP="009B350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B350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9B3508" w:rsidRDefault="009B3508" w:rsidP="009B3508"/>
    <w:p w:rsidR="009B3508" w:rsidRDefault="009B3508" w:rsidP="009B3508"/>
    <w:p w:rsidR="009B3508" w:rsidRDefault="009B3508" w:rsidP="009B3508"/>
    <w:p w:rsidR="009B3508" w:rsidRDefault="009B3508" w:rsidP="009B350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Школа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Педагог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1.1. Настоящий трудовой договор представляет собой соглашение, по которому Школа поручает, а Педагог принимает на себя обязанности по должности учителя ________________________________________________ с подчинением Правилам внутреннего трудового распорядка Школы и выполнением следующих дополнительных оплачиваемых обязанностей без занятия другой штатной должности (нужное подчеркнуть или вписать):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проверка тетрадей и письменных работ;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классное руководство;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заведование кабинетом;</w:t>
      </w:r>
    </w:p>
    <w:p w:rsidR="009B3508" w:rsidRDefault="009B3508" w:rsidP="009B350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заведование учебно-опытным участком.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2. ОБЯЗАННОСТИ СТОРОН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Педагог обязан</w:t>
      </w:r>
      <w:r>
        <w:rPr>
          <w:color w:val="333333"/>
        </w:rPr>
        <w:t>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2.1.1. работать честно и добросовестно;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2.1.2. соблюдать трудовую дисциплину;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2.1.3. своевременно и точно исполнять распоряжения администрации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2.1.4. бережно относиться к имуществу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2.1.5. выполнять установленные нормы труда;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2.1.6. осуществлять обучение и воспитание обучающихся с учетом специфики преподаваемого предмета, проводить уроки и другие учебные занятия в закрепленных за ним по распределению учебной нагрузки классах;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2.1.7. реализовывать применяемые в Школе образовательные программы в соответствии с учебным планом и расписанием занятий;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2.1.8. обеспечивать уровень подготовки обучающихся, соответствующий требованиям государственного образовательного стандарта;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2.1.9. выполнять правила и нормы охраны труда, техники безопасности, производственной санитарии и противопожарной зашиты и обеспечивать охрану жизни и здоровья, обучающихся в период образовательного процесса;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2.1.10. вести в установленном порядке классную документацию, осуществлять текущий контроль успеваемости обучающихся по принятой в Школе системе, выставлять оценки в классный журнал и дневник обучающегося, своевременно представлять администрации Школы отчетные данные;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2.1.11. участвовать в установленном порядке в итоговой аттестации обучающихся;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2.1.12. заменять на уроках временно отсутствующих учителей по распоряжению заместителя директора Школы по учебно-воспитательной работе;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2.1.13. соблюдать Устав и Правила внутреннего трудового распорядка Школы, иные локальные правовые акты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2.1.14. соблюдать законные права и свободы обучающихся;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2.1.15. готовиться к проведению занятий, систематически повышать свою профессиональную квалификацию, участвовать в деятельности методических объединений и других формах методической работы, принятых в Школе;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2.1.16. участвовать в работе Педагогического совета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2.1.17. поддерживать постоянную связь с родителями (законными представителями) обучающихся;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2.1.18. проходить периодические бесплатные медицинские обследования;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Школа обязана</w:t>
      </w:r>
      <w:r>
        <w:rPr>
          <w:color w:val="333333"/>
        </w:rPr>
        <w:t>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2.2.1. правильно организовать труд Педагога;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2.2.2. оборудовать рабочее место Педагога в соответствии с правилами охраны труда и техники безопасности;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2.2.3. неуклонно соблюдать законодательство о труде и правила охраны труда, внимательно относиться к нуждам и запросам Педагога, улучшать условия его труда и быта;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2.2.4. своевременно, не реже двух раз в месяц, выплачивать Педагогу обусловленную настоящим договором заработную плату;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2.2.5. проводить инструктаж Педагога по технике безопасности, производственной санитарии, противопожарной охране и другим правилам охраны труда;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2.2.6. создать условия для повышения Педагогом профессиональной квалификации;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lastRenderedPageBreak/>
        <w:t>3. ПРАВА СТОРОН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3.1. </w:t>
      </w:r>
      <w:r>
        <w:rPr>
          <w:b/>
          <w:color w:val="333333"/>
        </w:rPr>
        <w:t>Педагог имеет право</w:t>
      </w:r>
      <w:r>
        <w:rPr>
          <w:color w:val="333333"/>
        </w:rPr>
        <w:t>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3.1.1. участвовать в управлении Школой в порядке, определяемом Уставом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3.1.2. на защиту профессиональной чести и достоинства;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3.1.3. знакомиться с жалобами и другими документами, содержащими оценку его работы, давать по ним объяснения;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3.1.4. 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3.1.5. на конфиденциальность дисциплинарного (служебного) расследования, за исключением случаев, предусмотренных законом;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3.1.6. свободно выбирать и использовать методики обучения и воспитания, учебные пособия и материалы, учебники, методы оценки </w:t>
      </w:r>
      <w:proofErr w:type="gramStart"/>
      <w:r>
        <w:rPr>
          <w:color w:val="333333"/>
        </w:rPr>
        <w:t>знаний</w:t>
      </w:r>
      <w:proofErr w:type="gramEnd"/>
      <w:r>
        <w:rPr>
          <w:color w:val="333333"/>
        </w:rPr>
        <w:t xml:space="preserve"> обучающихся;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3.1.7. повышать квалификацию;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3.1.9. на социальные гарантии и льготы, установленные законодательством Российской Федерации, дополнительные льготы, предоставляемые в регионе и/или муниципалитете педагогическим работникам Школы, а также льготы и материальную поддержку, предоставляемую работникам Школы согласно локальным правовым актам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3.1.10. на переход, на неполный рабочий день, неполную рабочую неделю в случаях и порядке, установленных трудовым законодательством;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3.1.11.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Правилами о поощрениях и </w:t>
      </w:r>
      <w:proofErr w:type="gramStart"/>
      <w:r>
        <w:rPr>
          <w:color w:val="333333"/>
        </w:rPr>
        <w:t>взысканиях</w:t>
      </w:r>
      <w:proofErr w:type="gramEnd"/>
      <w:r>
        <w:rPr>
          <w:color w:val="333333"/>
        </w:rPr>
        <w:t xml:space="preserve"> обучающихся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3.2. </w:t>
      </w:r>
      <w:r>
        <w:rPr>
          <w:b/>
          <w:color w:val="333333"/>
        </w:rPr>
        <w:t>Школа имеет право</w:t>
      </w:r>
      <w:r>
        <w:rPr>
          <w:color w:val="333333"/>
        </w:rPr>
        <w:t>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3.2.1. проверять работу Педагога (в том числе путем посещения уроков, предварительно уведомив об этом Педагога не менее чем за ________________________);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3.2.2. давать оценку качеству работы Педагога;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3.2.3. контролировать соблюдение Педагогом Устава и Правил внутреннего трудового распорядка Школы, иных локальных правовых актов Школы, а также настоящего договора;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3.2.4. привлекать Педагога к ответственности, в том числе дисциплинарной и материальной, за виновные действия (бездействия) в порядке, установленном трудовым законодательством и законодательством об образовании;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3.2.5. перевести в установленном порядке Педагога сроком до одного месяца на работу, не обусловленную настоящим договором, в случаях производственной необходимости, необходимости замещения временно отсутствующего педагогического работника или временного простоя Педагога;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4. ОПЛАТА ТРУДА, ДРУГИЕ УСЛОВИЯ МАТЕРИАЛЬНОГО ОБЕСПЕЧЕНИЯ ТРУДА ПЕДАГОГА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 В соответствии с настоящим договором устанавливаются следующие условия оплаты труда Педагога: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4.1.1. тарифная ставка заработной платы определяется в соответствии с ________ разрядом Единой тарифной сетки по оплате труда работников бюджетной сферы (ЕТС). В случае использования Педагогом своего права на аттестацию на соответствующую квалификационную категорию и получения ее в результате успешного прохождения аттестации администрация Школы обязана в течение месяца издать приказ о присвоении Педагогу квалификационной категории и установлении Педагогу на срок действия категории уровня оплаты труда по соответствующему разряду ЕТС. Оплата труда Педагога в соответствии с присвоенной квалификационной категорией осуществляется с момента вынесения аттестационной комиссией соответствующего решения;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4.1.2. ставка заработной платы, установленная в соответствии с п.4.1.1 настоящего договора, повышается: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на ________%;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на ________%;</w:t>
      </w:r>
    </w:p>
    <w:p w:rsidR="009B3508" w:rsidRDefault="009B3508" w:rsidP="009B350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на ________%;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4.1.3. месячная заработная плата Педагога определяется путем умножения ставки на установленную ему учебную нагрузку в неделю и деления полученного произведения на 18 (недельная учебная нагрузка, соответствующая норме часов за ставку заработной платы);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4.1.4. ежемесячная доплата: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в размере ________;</w:t>
      </w:r>
    </w:p>
    <w:p w:rsidR="009B3508" w:rsidRDefault="009B3508" w:rsidP="009B3508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в размере ________;</w:t>
      </w:r>
    </w:p>
    <w:p w:rsidR="009B3508" w:rsidRDefault="009B3508" w:rsidP="009B3508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________________________ в размере ________;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4.1.5. определение размера почасовой оплаты за часы, данные в порядке замещения отсутствующих по болезни или другим причинам учителей, продолжавшегося не свыше двух месяцев, производится путем деления месячной тарифной ставки, установленной за 18 часов педагогической работы в неделю, на 76,2. Если замещение продолжалось свыше двух месяцев, оплата труда Педагога производится со дня начала замещения за все часы фактической педагогической нагрузки в порядке, предусмотренном п. 4.1.3. настоящего договора;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4.1.6. премии Педагогу выплачиваются в соответствии с Положением о премировании работников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4.2. Педагогу в целях содействия обеспечению книгоиздательской продукцией и периодическими изданиями выплачивается ежемесячная денежная компенсация в размере одного минимального размера оплаты труда. Сумма выплаченной денежной компенсации налогообложению не подлежит.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4.3. Школа в установленном порядке перечисляет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Школа выплачивает Педагогу пособия по временной нетрудоспособности, по уходу за ребенком до достижения им возраста полутора лет и иные пособия, на которые Педагог имеет право.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5. УСЛОВИЯ ТРУДА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5.1. Школа предоставляет Педагогу ________________________________________________. Помещение для занятий и оборудование должны соответствовать правилам и нормам охраны труда, техники безопасности и противопожарной защиты, а также санитарным нормам.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5.2. Школа за свой счет обеспечивает Педагога необходимыми учебниками, учебными пособиями, учебно-методической и методической литературой, техническими средствами обучения, классной документацией, канцелярскими принадлежностями и расходуемыми материалами.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6. РАБОЧЕЕ ВРЕМЯ И ВРЕМЯ ОТДЫХА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6.1. Рабочее время учитывается в астрономических часах – один час равен 60 минутам: короткие перерывы (перемены), предусмотренные между уроками (занятиями), являются рабочим временем Педагога.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6.2. Рабочее время Педагога определяется учебным расписанием и должностными обязанностями, возлагаемыми на него Уставом и Правилами внутреннего трудового распорядка Школы, настоящим трудовым договором (контрактом) и/или должностной инструкцией. Расписание занятий составляется Школой исходя из педагогической целесообразности, соблюдения санитарно-гигиенических норм и максимальной экономии времени учителя. Выполнение трудовых обязанностей, помимо проведения учебных занятий, осуществляется Педагогом </w:t>
      </w:r>
      <w:proofErr w:type="gramStart"/>
      <w:r>
        <w:rPr>
          <w:color w:val="333333"/>
        </w:rPr>
        <w:t>в .соответствии</w:t>
      </w:r>
      <w:proofErr w:type="gramEnd"/>
      <w:r>
        <w:rPr>
          <w:color w:val="333333"/>
        </w:rPr>
        <w:t xml:space="preserve"> с планом, утверждаемым Школой, или на основе </w:t>
      </w:r>
      <w:proofErr w:type="spellStart"/>
      <w:r>
        <w:rPr>
          <w:color w:val="333333"/>
        </w:rPr>
        <w:t>самопланирования</w:t>
      </w:r>
      <w:proofErr w:type="spellEnd"/>
      <w:r>
        <w:rPr>
          <w:color w:val="333333"/>
        </w:rPr>
        <w:t>, когда контролю поддается только результат, а не продолжительность работы. Время внеклассной, внешкольной, организационной и методической работы Педагога, не считая времени подготовки к занятиям и проверки письменных работ обучающихся, не может превышать ________ часов в месяц. Педагогу предоставляется один свободный от занятий день в неделю для методической работы и повышения квалификации, если предоставление такого дня возможно, исходя из объема учебной нагрузки Педагога и количества классов, в которых он преподает, без ущемления законных интересов других педагогов Школы.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6.3. Учебная нагрузка на новый учебный год (объем преподавательской работы с распределением по классам (группам) устанавливается Школой до ухода Педагога в очередной отпуск с соблюдением следующих условий: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6.3.1. объем учебной нагрузки больше или меньше 18 часов в неделю (норма часов за ставку заработной платы) устанавливается только с письменного согласия Педагога, которое является неотъемлемым приложением к настоящему договору;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6.3.2. учебная нагрузка определяется с учетом преемственности классов (групп);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6.3.3. установленный на учебный год объем учебной нагрузки не может быть уменьшен в течение учебного года по инициативе Школы, за исключением случаев уменьшения количества часов по учебному плану и/или программе, сокращения количества классов (групп) и в других прямо предусмотренных законом случаях;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6.3.4. объем учебной нагрузки Педагога не может превышать ________ часов в неделю. Замещение временно отсутствующих учителей осуществляется Педагогом по распоряжению заместителя директора Школы по учебно-воспитательной работе в дополнение к основной учебной нагрузке Педагога в объеме не более ________ часов в неделю.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6.4. Время осенних, зимних и весенних каникул, а также время летних каникул, не совпадающее с очередным отпуском, является рабочим временем Педагога. В эти периоды Педагог привлекается Школой к педагогической, организационной и методической работе в пределах времени, не превышающего учебной нагрузки Педагога до начала каникул. График работы Педагога в каникулы утверждается приказом директора Школы.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6.5. Педагогу предоставляется в летний период ежегодный оплачиваемый отпуск продолжительностью 56 календарных дней в соответствии с графиком отпусков, утвержденным в установленном порядке. Разделение отпуска, предоставление отпуска по частям, перенос отпуска полностью или частично на другой год, а также отзыв из отпуска допускаются только с согласия работника. Замена отпуска денежной компенсацией допускается только при увольнении Педагога.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6.6. Педагог пользуется правом на длительный, сроком до одного года, отпуск не реже, чем через каждые 10 лет непрерывной преподавательской работы. Порядок и условия предоставления отпуска определяются ________________________________________________.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7. ОТВЕТСТВЕННОСТЬ СТОРОН. ПОРЯДОК РАЗРЕШЕНИЯ СПОРОВ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7.1. Школа несет ответственность: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7.1.1. за виновное нарушение условий труда и своих обязанностей, предусмотренных пунктами настоящего договора, в виде неустойки, выплачиваемой Педагогу в размере ________________________. Выплата неустойки не освобождает Школу от соблюдения условий труда и своих обязанностей, предусмотренных настоящим договором;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7.1.2. за полученное Педагогом увечье, профессиональное заболевание либо иное повреждение здоровья, связанное с исполнением им трудовых обязанностей, – в порядке и размерах, предусмотренных законодательством;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7.1.3. за заведомо незаконное увольнение или незаконный перевод на другую работу – в порядке и размерах, предусмотренных законодательством;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7.2. Педагог несет: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7.2.1. дисциплинарную ответственность за виновное неисполнение или ненадлежащее исполнение своих обязанностей, предусмотренных настоящим договором, должностной инструкцией, Уставом и Правилами внутреннего трудового распорядка Школы. Дисциплинарные взыскания в виде замечания, выговора, строгого выговора и увольнения налагаются приказом директора Школы в порядке и сроки, установленные трудовым законодательством и законодательством об образовании, после ознакомления Педагога с предъявленными претензиями и истребования от него письменных объяснений;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7.2.2. ограниченную материальную ответственность за прямой действительный ущерб, причиненный по его вине имуществу Школы, в пределах одного среднемесячного заработка. Возмещение ущерба производится по приказу директора Школы путем удержания из заработной платы Педагога при соблюдении сроков и размеров удержаний, установленных трудовым законодательством;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7.2.3. полную материальную ответственность за весь прямой действительный ущерб в случаях: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7.2.3.1. недостачи, порчи или утраты имущества Школы, полученного Педагогом под отчет по любому разовому документу, содержащему подпись Педагога, удостоверяющую получение имущества Школы. Возмещение ущерба производится в порядке, предусмотренном п. 7.2.2. настоящего договора, а в случае, когда размер ущерба превышает среднемесячный заработок Педагога, – путем предъявления Школой иска в суд;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7.2.3.2. когда ущерб причинен преступными действиями Педагога, установленными приговором суда;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7.2.3.3. когда ущерб причинен Педагогом, находившимся в нетрезвом состоянии. Возмещение производится в порядке, предусмотренном п. 7.2.3.1 настоящего договора.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7.3. Трудовые споры сторон по вопросам соблюдения условий настоящего договора рассматриваются комиссией по трудовым спорам Школы и/или судом в порядке, установленном трудовым и гражданско-процессуальным законодательством.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8. СРОКИ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8.1. Настоящий трудовой договор (контракт) действует со дня его подписания и заключен на ________________________________________________. Первый день работы Педагога в Ш</w:t>
      </w:r>
      <w:r>
        <w:rPr>
          <w:color w:val="333333"/>
        </w:rPr>
        <w:t>коле «___» _____________ _____</w:t>
      </w:r>
      <w:r>
        <w:rPr>
          <w:color w:val="333333"/>
        </w:rPr>
        <w:t xml:space="preserve"> г. День окончания работы Педагога в</w:t>
      </w:r>
      <w:r>
        <w:rPr>
          <w:color w:val="333333"/>
        </w:rPr>
        <w:t xml:space="preserve"> Школе «___» _____________ _____</w:t>
      </w:r>
      <w:bookmarkStart w:id="0" w:name="_GoBack"/>
      <w:bookmarkEnd w:id="0"/>
      <w:r>
        <w:rPr>
          <w:color w:val="333333"/>
        </w:rPr>
        <w:t>г.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8.2. Срок испытания с целью проверки соответствия педагога поручаемой ему работе: ________________________.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9. ОСНОВАНИЯ ПРЕКРАЩЕНИЯ ДЕЙСТВИЯ ДОГОВОРА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 Настоящий трудовой договор (контракт) может быть расторгнут: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9.1.1. по соглашению сторон, оформленному в письменном виде: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9.1.2. по инициативе Педагога, который обязан, если договор заключен на неопределенный срок – предупредить администрацию Школы об увольнении в письменной форме за две недели; если договор заключен на определенный срок – представить администрации Школы доказательства своей болезни или инвалидности, препятствующих выполнению работы по настоящему договору, либо доказательства нарушения администрацией Школы законодательства о труде, коллективного договора или настоящего договора, либо доказательства наличия иных уважительных причин, препятствующих выполнению работы по настоящему договору;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 по инициативе администрации Школы в случае: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9.1.3.1. неудовлетворительного Результата Испытания, если испытательный срок был установлен при заключении настоящего договора;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9.1.3.2. ликвидации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9.1.3.3. сокращения численности работников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9.1.3.4. обнаружившегося несоответствия Педагога занимаемой должности вследствие недостаточной квалификации, препятствующей продолжению данной работы;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9.1.3.5. обнаружившегося несоответствия Педагога занимаемой должности вследствие состояния здоровья, препятствующего продолжению данной работы;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9.1.3.6. 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 (физиологическом состоянии);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9.1.3.7. восстановления на работе работника, ранее выполнявшего эту работу;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9.1.3.8. совершения Педагогом аморального проступка, несовместимого с продолжением данной работы, в том числе однократного применения методов воспитания, связанных с физическим и/или психическим насилием над личностью обучающегося;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9.1.4. по инициативе администрации Школы в качестве меры дисциплинарной ответственности в случае: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9.1.4.1. систематического неисполнения Педагогом без уважительных причин обязанностей, возложенных на него настоящим трудовым договором (контрактом) или Правилами внутреннего трудового распорядка Школы, если к Педагогу ранее применялись меры дисциплинарного или общественного взыскания;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9.1.4.2. повторного в течение года грубого нарушения устава Школы;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 1.4.3. прогула (в том числе отсутствия на работе более трех часов в течение рабочего дня) без уважительных причин;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9.1.4.4. появления на работе в нетрезвом состоянии, в состоянии наркотического или токсического опьянения;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lastRenderedPageBreak/>
        <w:t>9.1.4.5. совершения по месту работы хищения (в том числе мелкого) имущества Школы,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9.1.5. по основаниям, не зависящим от воли сторон, в случае: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9.1.5.1. истечения срока действия настоящего договора, если договор заключен на определенный срок, кроме случая, когда трудовые отношения фактически продолжаются и ни одна из сторон не потребовала их прекращения;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9.1.5.2. призыва Педагога на военную службу;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9.1.5.3. вступления в законную силу приговора суда, которым Педагог осужден (кроме случаев условного осуждения и отсрочки исполнения приговора) к лишению свободы, исправительным работам не по месту работы либо к иному наказанию, исключающему возможность продолжения данной работы;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9.1.5.4. нарушения установленных правил приема на работу;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9.1.6. по основаниям, когда для прекращения договора требуется волеизъявление третьей стороны, в случае: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9.1.6. 1. поступления Педагога на военную службу;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9.1.6.2. перевода Педагога, с его согласия, на другое предприятие, в учреждение, организацию по согласованию между руководителями или перехода на выборную должность;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9.1.6.3. отказа Педагога от перевода на работу в другую местность вместе со Школой;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9.1.7. при отказе Педагога от продолжения работы в связи с изменением существенных условий труда.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9.2. Передача Школы из подчинения одного органа в подчинение другого не прекращает действия настоящего договора. При смене учредителя-собственника Школы, а равно реорганизации учредителя (слиянии, присоединении, разделении, преобразовании) трудовые отношения, с согласия Педагога, продолжаются; прекращение в этих случаях настоящего договора по инициативе администрации возможно только при сокращении численности работников.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9.3. Увольнение по основаниям, указанным в пунктах 9.1.3.2 – 9.1.3.5 и п.9.1.3.7 настоящего договора, допускается, если невозможно перевести Педагога, с его согласия, на другую работу.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9.4. Не допускается увольнение Педагога по инициативе администрации Школы в период временной нетрудоспособности (кроме увольнения по п.9.1.3.6 настоящего договора) и в период пребывания Педагога в ежегодном отпуске, за исключением случаев полной ликвидации Школы.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 xml:space="preserve">9.5. При прекращении настоящего договора по основаниям, указанным в пунктах 9.1.5.2, 9.1.6.1, 9.1.6.3, 9.1.7, 9.1.3.4, 9.1.3.5, 9.1.3.7 либо вследствие нарушения администрацией Школы законодательства о труде, коллективного или настоящего Договора, заключенного на определенный срок (п.9.1.2), Педагогу выплачивается выходное пособие в размере ________________________. </w:t>
      </w:r>
      <w:r>
        <w:rPr>
          <w:color w:val="333333"/>
        </w:rPr>
        <w:lastRenderedPageBreak/>
        <w:t>Размер выходного пособия и компенсационных выплат при увольнении в связи с ликвидацией Школы или сокращением численности работников определяется в соответствии с действующим на день увольнения трудовым законодательством.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9.6. Расторжение настоящего трудового договора осуществляется с соблюдением процедуры и гарантий, установленных трудовым законодательством.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10. ЗАКЛЮЧИТЕЛЬНЫЕ ПОЛОЖЕНИЯ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10.1. Настоящий договор составлен в двух подлинных экземплярах, по одному для каждой из сторон, и является основанием для издания приказа о приеме Педагога на работу в Школу.</w:t>
      </w:r>
    </w:p>
    <w:p w:rsidR="009B3508" w:rsidRDefault="009B3508" w:rsidP="009B3508">
      <w:pPr>
        <w:spacing w:after="150" w:line="290" w:lineRule="auto"/>
      </w:pPr>
      <w:r>
        <w:rPr>
          <w:color w:val="333333"/>
        </w:rPr>
        <w:t>10.2. Все изменения и дополнения к настоящему договору должны быть совершены только в письменной форме путем подписания сторонами дополнительного соглашения.</w:t>
      </w:r>
    </w:p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11. ЮРИДИЧЕСКИЕ АДРЕСА И ПЛАТЁЖНЫЕ РЕКВИЗИТЫ СТОРОН</w:t>
      </w:r>
    </w:p>
    <w:p w:rsidR="009B3508" w:rsidRDefault="009B3508" w:rsidP="009B350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B350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r>
              <w:rPr>
                <w:b/>
                <w:color w:val="333333"/>
                <w:sz w:val="18"/>
                <w:szCs w:val="18"/>
              </w:rPr>
              <w:t>Школа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9B3508" w:rsidRDefault="009B3508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r>
              <w:rPr>
                <w:b/>
                <w:color w:val="333333"/>
                <w:sz w:val="18"/>
                <w:szCs w:val="18"/>
              </w:rPr>
              <w:t>Педагог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9B3508" w:rsidRDefault="009B3508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9B3508" w:rsidRDefault="009B3508" w:rsidP="009B3508"/>
    <w:p w:rsidR="009B3508" w:rsidRDefault="009B3508" w:rsidP="009B3508">
      <w:pPr>
        <w:spacing w:before="500" w:after="150"/>
        <w:jc w:val="center"/>
      </w:pPr>
      <w:r>
        <w:rPr>
          <w:b/>
          <w:color w:val="333333"/>
        </w:rPr>
        <w:t>12. ПОДПИСИ СТОРОН</w:t>
      </w:r>
    </w:p>
    <w:p w:rsidR="009B3508" w:rsidRDefault="009B3508" w:rsidP="009B350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B3508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Школа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B3508" w:rsidRDefault="009B3508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Педагог _______________</w:t>
            </w:r>
          </w:p>
        </w:tc>
      </w:tr>
    </w:tbl>
    <w:p w:rsidR="009B3508" w:rsidRDefault="009B3508" w:rsidP="009B3508"/>
    <w:p w:rsidR="000377C3" w:rsidRPr="009B3508" w:rsidRDefault="000377C3" w:rsidP="009B3508"/>
    <w:sectPr w:rsidR="000377C3" w:rsidRPr="009B350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4E" w:rsidRDefault="00031C4E" w:rsidP="008A2109">
      <w:r>
        <w:separator/>
      </w:r>
    </w:p>
  </w:endnote>
  <w:endnote w:type="continuationSeparator" w:id="0">
    <w:p w:rsidR="00031C4E" w:rsidRDefault="00031C4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31C4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4E" w:rsidRDefault="00031C4E" w:rsidP="008A2109">
      <w:r>
        <w:separator/>
      </w:r>
    </w:p>
  </w:footnote>
  <w:footnote w:type="continuationSeparator" w:id="0">
    <w:p w:rsidR="00031C4E" w:rsidRDefault="00031C4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1C4E"/>
    <w:rsid w:val="000377C3"/>
    <w:rsid w:val="00243923"/>
    <w:rsid w:val="00294D48"/>
    <w:rsid w:val="0032398C"/>
    <w:rsid w:val="00331A10"/>
    <w:rsid w:val="0033345F"/>
    <w:rsid w:val="003D3C3E"/>
    <w:rsid w:val="00495502"/>
    <w:rsid w:val="00500139"/>
    <w:rsid w:val="00522F21"/>
    <w:rsid w:val="00523B7C"/>
    <w:rsid w:val="00585816"/>
    <w:rsid w:val="006258C7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9B3508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22717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2021-08-16T17:12:00Z</dcterms:created>
  <dcterms:modified xsi:type="dcterms:W3CDTF">2021-08-16T17:12:00Z</dcterms:modified>
</cp:coreProperties>
</file>