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A8" w:rsidRDefault="009C00A8" w:rsidP="009C00A8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9C00A8" w:rsidRDefault="009C00A8" w:rsidP="009C00A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 xml:space="preserve">по </w:t>
      </w:r>
      <w:proofErr w:type="gramStart"/>
      <w:r>
        <w:rPr>
          <w:b/>
          <w:color w:val="333333"/>
          <w:sz w:val="18"/>
          <w:szCs w:val="18"/>
        </w:rPr>
        <w:t>шеф-монтажу</w:t>
      </w:r>
      <w:proofErr w:type="gramEnd"/>
      <w:r>
        <w:rPr>
          <w:b/>
          <w:color w:val="333333"/>
          <w:sz w:val="18"/>
          <w:szCs w:val="18"/>
        </w:rPr>
        <w:t xml:space="preserve"> и пуско-наладке оборудования</w:t>
      </w:r>
    </w:p>
    <w:p w:rsidR="009C00A8" w:rsidRDefault="009C00A8" w:rsidP="009C00A8"/>
    <w:p w:rsidR="009C00A8" w:rsidRDefault="009C00A8" w:rsidP="009C00A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C00A8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00A8" w:rsidRDefault="009C00A8" w:rsidP="00CF35B9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00A8" w:rsidRDefault="009C00A8" w:rsidP="00CF35B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C00A8" w:rsidRDefault="009C00A8" w:rsidP="009C00A8"/>
    <w:p w:rsidR="009C00A8" w:rsidRDefault="009C00A8" w:rsidP="009C00A8"/>
    <w:p w:rsidR="009C00A8" w:rsidRDefault="009C00A8" w:rsidP="009C00A8"/>
    <w:p w:rsidR="009C00A8" w:rsidRDefault="009C00A8" w:rsidP="009C00A8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C00A8" w:rsidRDefault="009C00A8" w:rsidP="009C00A8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 xml:space="preserve">1.1. Исполнитель берет на себя обязательства оказать Заказчику услуги по </w:t>
      </w:r>
      <w:proofErr w:type="gramStart"/>
      <w:r>
        <w:rPr>
          <w:color w:val="333333"/>
        </w:rPr>
        <w:t>шеф-монтажу</w:t>
      </w:r>
      <w:proofErr w:type="gramEnd"/>
      <w:r>
        <w:rPr>
          <w:color w:val="333333"/>
        </w:rPr>
        <w:t>, а также выполнить работы по пуско-наладке Оборудования согласно Приложению №1.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1.2. Услуги и работы, осуществляемые Исполнителем согласно данному Договору, именуются далее по тексту – Услуги. Заказчик создает Исполнителю необходимые условия для выполнения Услуг, принимает их результаты и оплачивает эти Услуги согласно условиям, указанным в настоящем Договоре.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 xml:space="preserve">1.3. Исполнитель отвечает за качество и своевременность предоставления указанных услуг. 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1.4. Под шеф-монтажом понимается технический текущий контроль за проведением монтажа силами Заказчика.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1.5. Под пуско-наладкой понимается выполнение работ по регулировке, тестированию и настройке Оборудования в соответствии с требованиями Производителя и пожеланиями Заказчика.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 xml:space="preserve">1.6. Стоимость работ по </w:t>
      </w:r>
      <w:proofErr w:type="gramStart"/>
      <w:r>
        <w:rPr>
          <w:color w:val="333333"/>
        </w:rPr>
        <w:t>шеф-монтажу</w:t>
      </w:r>
      <w:proofErr w:type="gramEnd"/>
      <w:r>
        <w:rPr>
          <w:color w:val="333333"/>
        </w:rPr>
        <w:t xml:space="preserve"> см. Приложение №3.</w:t>
      </w:r>
    </w:p>
    <w:p w:rsidR="009C00A8" w:rsidRDefault="009C00A8" w:rsidP="009C00A8">
      <w:pPr>
        <w:spacing w:before="500" w:after="150"/>
        <w:jc w:val="center"/>
      </w:pPr>
      <w:r>
        <w:rPr>
          <w:b/>
          <w:color w:val="333333"/>
        </w:rPr>
        <w:t>2. ЦЕНА ДОГОВОРА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 xml:space="preserve">2.1. Стоимость Услуг по настоящему Договору устанавливается в рублях РФ. 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2.2. Общая цена настоящего Договора составляет ________ рублей.</w:t>
      </w:r>
    </w:p>
    <w:p w:rsidR="009C00A8" w:rsidRDefault="009C00A8" w:rsidP="009C00A8">
      <w:pPr>
        <w:spacing w:after="150" w:line="290" w:lineRule="auto"/>
        <w:rPr>
          <w:color w:val="333333"/>
        </w:rPr>
      </w:pPr>
      <w:r>
        <w:rPr>
          <w:color w:val="333333"/>
        </w:rPr>
        <w:t>2.3. Указанная цена, оплачиваемая в рублях, не содержит российский НДС на предоставляемые Исполнителем на территории Российской Федерации Услуги. Цена на Услуги без учета НДС остаётся твердой и не подлежит изменению после подписания Договора.</w:t>
      </w:r>
    </w:p>
    <w:p w:rsidR="009C00A8" w:rsidRDefault="009C00A8" w:rsidP="009C00A8">
      <w:pPr>
        <w:spacing w:after="150" w:line="290" w:lineRule="auto"/>
      </w:pPr>
    </w:p>
    <w:p w:rsidR="009C00A8" w:rsidRDefault="009C00A8" w:rsidP="009C00A8">
      <w:pPr>
        <w:spacing w:before="500" w:after="150"/>
        <w:jc w:val="center"/>
      </w:pPr>
      <w:r>
        <w:rPr>
          <w:b/>
          <w:color w:val="333333"/>
        </w:rPr>
        <w:lastRenderedPageBreak/>
        <w:t>3. УСЛОВИЯ ОПЛАТЫ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3.1. Оплата по данному Договору осуществляется следующим образом: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 xml:space="preserve">3.1.1. Оплата работ по </w:t>
      </w:r>
      <w:proofErr w:type="gramStart"/>
      <w:r>
        <w:rPr>
          <w:color w:val="333333"/>
        </w:rPr>
        <w:t>шеф-монтажу</w:t>
      </w:r>
      <w:proofErr w:type="gramEnd"/>
      <w:r>
        <w:rPr>
          <w:color w:val="333333"/>
        </w:rPr>
        <w:t xml:space="preserve"> производится после подписания акта сдачи-приемки выполненных работ (Приложение №4) путем перевода денежных средств на р/счет Исполнителя согласно выставленному счету в течение ________ рабочих дней.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3.2. Все банковские расходы, связанные с переводом платежей по настоящему Договору, осуществляются за счет Заказчика.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3.3. Платежные обязательства Заказчика считаются исполненными с момента списания соответствующей суммы с его расчетного счета.</w:t>
      </w:r>
    </w:p>
    <w:p w:rsidR="009C00A8" w:rsidRDefault="009C00A8" w:rsidP="009C00A8">
      <w:pPr>
        <w:spacing w:before="500" w:after="150"/>
        <w:jc w:val="center"/>
      </w:pPr>
      <w:r>
        <w:rPr>
          <w:b/>
          <w:color w:val="333333"/>
        </w:rPr>
        <w:t>4. ОБЯЗАТЕЛЬСТВА ИСПОЛНИТЕЛЯ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4.1. Исполнитель обязуется оказать Услуги, предусмотренные настоящим Договором, в течение ________ календарных дней с даты начала работ. Исполнитель приступает к оказанию Услуг не позднее ________ дней с момента уведомления Заказчиком о готовности проведения работ.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 xml:space="preserve">4.2. </w:t>
      </w:r>
      <w:proofErr w:type="gramStart"/>
      <w:r>
        <w:rPr>
          <w:color w:val="333333"/>
        </w:rPr>
        <w:t>Шеф-монтаж</w:t>
      </w:r>
      <w:proofErr w:type="gramEnd"/>
      <w:r>
        <w:rPr>
          <w:color w:val="333333"/>
        </w:rPr>
        <w:t xml:space="preserve"> и пуско-наладка Оборудования осуществляется при условии своевременного и надлежащего исполнения Заказчиком в соответствии с условиями настоящего Договора своих обязательств по выделению персонала, подготовке оснований, на которых будет монтироваться Оборудование и выполнению других действий, предусмотренных настоящим Договором.</w:t>
      </w:r>
    </w:p>
    <w:p w:rsidR="009C00A8" w:rsidRDefault="009C00A8" w:rsidP="009C00A8">
      <w:pPr>
        <w:spacing w:before="500" w:after="150"/>
        <w:jc w:val="center"/>
      </w:pPr>
      <w:r>
        <w:rPr>
          <w:b/>
          <w:color w:val="333333"/>
        </w:rPr>
        <w:t>5. ОБЯЗАТЕЛЬСТВА ЗАКАЗЧИКА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5.1. Заказчик должен самостоятельно подготовить бетонные основания согласно рабочих чертежей компании-производителя, предоставляемых Исполнителем. Заказчик несет полную ответственность за правильность выполнения работ по подготовке бетонного основания согласно чертежам, за соблюдение технологии заливки и отвердевания бетона, за соответствие рекомендованных материалов применяемым. Заказчик обязан выполнить условия по обеспечению оборудования ресурсами, приведенными в Приложении №2.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5.2. Заказчик обязан оплатить стоимость Услуг в соответствии с условиями Договора, в том числе стоимость самих работ, транспортные и дополнительные расходы, расходы на питание и проживание специалистов Исполнителя в период выполнения работ.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5.3. Заказчик обязан за ________ дней до начала выполнения монтажных работ письменно сообщить Исполнителю о планируемой дате начала Работ.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5.4. Заказчик предоставляет своих специалистов, имеющих необходимую квалификацию для выполнения работ, или, по своему усмотрению, привлекает субподрядчика, специалисты которого имеют необходимую квалификацию для выполнения работ.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 xml:space="preserve">5.5. В </w:t>
      </w:r>
      <w:proofErr w:type="gramStart"/>
      <w:r>
        <w:rPr>
          <w:color w:val="333333"/>
        </w:rPr>
        <w:t>шеф-монтаж</w:t>
      </w:r>
      <w:proofErr w:type="gramEnd"/>
      <w:r>
        <w:rPr>
          <w:color w:val="333333"/>
        </w:rPr>
        <w:t xml:space="preserve"> не входит обучение персонала работе на оборудовании. В зависимости от сложности устанавливаемого оборудования и квалификации персонала время обучения может занимать до ________ дней и оплачивается отдельно.</w:t>
      </w:r>
    </w:p>
    <w:p w:rsidR="009C00A8" w:rsidRDefault="009C00A8" w:rsidP="009C00A8">
      <w:pPr>
        <w:spacing w:before="500" w:after="150"/>
        <w:jc w:val="center"/>
      </w:pPr>
      <w:r>
        <w:rPr>
          <w:b/>
          <w:color w:val="333333"/>
        </w:rPr>
        <w:lastRenderedPageBreak/>
        <w:t>6. ПРИЕМКА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6.1. Монтажные работы осуществляются силами специалистов Заказчика под руководством представителя Исполнителя. Заказчик обязуется обеспечить соблюдение своим монтажным персоналом указаний персонала Исполнителя.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 xml:space="preserve">6.2. После того, как Исполнитель полностью завершил оказание Услуг по </w:t>
      </w:r>
      <w:proofErr w:type="gramStart"/>
      <w:r>
        <w:rPr>
          <w:color w:val="333333"/>
        </w:rPr>
        <w:t>шеф-монтажу</w:t>
      </w:r>
      <w:proofErr w:type="gramEnd"/>
      <w:r>
        <w:rPr>
          <w:color w:val="333333"/>
        </w:rPr>
        <w:t>, Исполнитель заявляет о том, что Услуги по шеф-монтажу выполнены в полном объеме.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 xml:space="preserve">6.3. Проверка проводится при участии представителей Заказчика. Документом, подтверждающим исполнение обязательств Исполнителя по данному Договору в отношении Услуг, указанных в Приложении №1 к Договору, является Акт сдачи-приемки Услуг по Договору, который подписывают уполномоченные представители Исполнителя и Заказчика по окончанию успешного проведения проверки. Незначительные дефекты, которые не влияют на работоспособность Оборудования и не препятствуют его использованию по назначению, не могут служить причиной </w:t>
      </w:r>
      <w:proofErr w:type="spellStart"/>
      <w:r>
        <w:rPr>
          <w:color w:val="333333"/>
        </w:rPr>
        <w:t>неподписания</w:t>
      </w:r>
      <w:proofErr w:type="spellEnd"/>
      <w:r>
        <w:rPr>
          <w:color w:val="333333"/>
        </w:rPr>
        <w:t xml:space="preserve"> Заказчиком Акта сдачи-приемки. Данные незначительные дефекты должны быть зафиксированы в Приложении к Акту сдачи-приемки и устранены Исполнителем в сроки, оговоренные в этом Приложении, но не позднее месяца с даты подписания Акта сдачи-приемки Услуг.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 xml:space="preserve">6.4. Если Заказчик не подписывает Акт сдачи-приемки из-за значительных функциональных недостатков, возникших по вине Исполнителя, он в течение ________ календарных дней направляет Исполнителю письменное обоснование отказа. Затем составляется Акт функциональных недостатков. Конкретный срок устранения недостатков будет зависеть от сложности недостатков и будет согласован одновременно с Актом функциональных недостатков. Максимальный срок устранения недостатков – не более ________ дней с момента подписания Акта функциональных недостатков. Устранение недостатков осуществляется за счет </w:t>
      </w:r>
      <w:proofErr w:type="gramStart"/>
      <w:r>
        <w:rPr>
          <w:color w:val="333333"/>
        </w:rPr>
        <w:t>Исполнителя</w:t>
      </w:r>
      <w:proofErr w:type="gramEnd"/>
      <w:r>
        <w:rPr>
          <w:color w:val="333333"/>
        </w:rPr>
        <w:t xml:space="preserve"> и Заказчик незамедлительно производит приемочные испытания.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 xml:space="preserve">6.5. В том случае, если Исполнитель не получает письменное обоснование Заказчика о </w:t>
      </w:r>
      <w:proofErr w:type="spellStart"/>
      <w:r>
        <w:rPr>
          <w:color w:val="333333"/>
        </w:rPr>
        <w:t>неприемке</w:t>
      </w:r>
      <w:proofErr w:type="spellEnd"/>
      <w:r>
        <w:rPr>
          <w:color w:val="333333"/>
        </w:rPr>
        <w:t xml:space="preserve"> Услуг из-за значительных функциональных недостатков предоставленных Услуг, то приемка считается состоявшейся через ________ календарных дней после того, как Исполнитель передал Заказчику для подписания Акт сдачи-приемки, и Исполнитель вправе считать, что результат Услуг прошел процедуру приемки, и что обязательства Исполнителя по настоящему Договору выполнены полностью и надлежащим образом. Исполнитель в указанном случае составляет односторонний Акт сдачи-приемки Услуг, который будет иметь такую же юридическую силу, как и Акт сдачи-приемки Услуг, подписанный Заказчиком.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6.6. Результат Услуг прошел процедуру приемки, и обязательства Исполнителя по оказанию Услуг выполнены полностью и надлежащим образом с даты подписания Акта сдачи-приемки Услуг по договору, в соответствии с Договором, а также с даты начала коммерческой эксплуатации Оборудования Заказчиком.</w:t>
      </w:r>
    </w:p>
    <w:p w:rsidR="009C00A8" w:rsidRDefault="009C00A8" w:rsidP="009C00A8">
      <w:pPr>
        <w:spacing w:before="500" w:after="150"/>
        <w:jc w:val="center"/>
        <w:rPr>
          <w:b/>
          <w:color w:val="333333"/>
        </w:rPr>
      </w:pPr>
    </w:p>
    <w:p w:rsidR="009C00A8" w:rsidRPr="009C00A8" w:rsidRDefault="009C00A8" w:rsidP="009C00A8">
      <w:pPr>
        <w:spacing w:before="500" w:after="150"/>
        <w:jc w:val="center"/>
        <w:rPr>
          <w:b/>
          <w:color w:val="333333"/>
        </w:rPr>
      </w:pPr>
      <w:r>
        <w:rPr>
          <w:b/>
          <w:color w:val="333333"/>
        </w:rPr>
        <w:lastRenderedPageBreak/>
        <w:t>7. ГАРАНТИИ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7.1. Исполнитель несет ответственность за качество предоставляемых Услуг в течение гарантийного срока, установленного в настоящем Договоре.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7.2. Гарантийный срок на оказанные Услуги по данному Договору устанавливается ________ месяцев с момента подписания Акта сдачи-приемки Услуг согласно настоящего Договора.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7.3. В случае обнаружения в ходе гарантийного срока каких-либо скрытых недостатков результата оказанных Услуг по настоящему Договору, которые не могли быть обнаружены Заказчиком в ходе приемки результата Услуг, Исполнитель обязан в согласованные с Заказчиком сроки устранить данные недостатки за свой счет до полного восстановления функционирования Оборудования. Максимальный срок устранения недостатков – не более ________ дней с момента их обнаружения. Предъявление Заказчиком иных требований в связи с недостатками Услуг исключается.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 xml:space="preserve">7.4. Любые требования, связанные с недостатками результатов Услуг, могут быть предъявлены Заказчиком только, если они были обнаружены исключительно в течение гарантийного срока, установленного настоящей статьей. </w:t>
      </w:r>
    </w:p>
    <w:p w:rsidR="009C00A8" w:rsidRDefault="009C00A8" w:rsidP="009C00A8">
      <w:pPr>
        <w:spacing w:before="500" w:after="150"/>
        <w:jc w:val="center"/>
      </w:pPr>
      <w:r>
        <w:rPr>
          <w:b/>
          <w:color w:val="333333"/>
        </w:rPr>
        <w:t>8. ОТВЕТСТВЕННОСТЬ СТОРОН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8.1. За неисполнение или ненадлежащее исполнение обязательств по настоящему Договору Исполнитель возмещает Заказчику все убытки, связанные с невыполнением или ненадлежащим выполнением настоящего Договора.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8.2. При нарушении не по вине Заказчика сроков выполнения работ, и/или устранения недостатков, в том числе в гарантийный период, Исполнитель выплачивает Заказчику за каждый день просрочки пени в размере ________% от общей стоимости Заказа. Требование об уплате пени должно быть оформлено в письменном виде и подписано уполномоченным представителем Заказчика. При отсутствии надлежаще оформленного письменного требования пени не начисляются и не уплачиваются.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8.3. В случае нарушения Заказчиком установленных сроков оплаты, Заказчик выплачивает Исполнителю пени в размере ________% от суммы просроченных платежей за каждый день просрочки. Требование об уплате пени должно быть оформлено в письменном виде и подписано уполномоченным представителем Исполнителя. При отсутствии надлежаще оформленного требования пени не начисляются и не уплачиваются.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8.4. При досрочном прекращении действия Договора Стороны должны произвести все взаиморасчеты не позднее даты его прекращения.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8.5. Исполнитель за свой счет возмещает Заказчику все убытки, связанные как с нанесением ущерба имуществу Заказчика, так и с предъявлением требований иных лиц о причинении вреда имуществу указанных лиц, возникшего в связи с выполнением строительно-монтажных работ.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lastRenderedPageBreak/>
        <w:t>8.6. Исполнитель за свой счет возмещает Заказчику все убытки за все время несанкционированного перерыва в оказании Заказчиком или третьими лицами услуг, возникшего в результате выполнения работ.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8.7. Уплата санкций и возмещение убытков не освобождает Стороны от взятых на себя обязательств по настоящему Договору.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 xml:space="preserve">8.8. При досрочном прекращении действия Договора Стороны должны в десятидневный срок произвести все взаиморасчеты,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по возврату предоплаты.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8.9. В случае выполнения работ ненадлежащего качества Исполнитель уплачивает Заказчику штраф в размере ________% от стоимости работ ненадлежащего качества, возмещает убытки и обязуется своими силами, за свой счет и без увеличения стоимости в согласованный сторонами срок выполнить работы для обеспечения их надлежащего качества.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 xml:space="preserve">8.10. В случае, если к моменту прибытия специалистов Исполнителя Заказчик не успеет подготовить бетонное основание станка или оно не будет соответствовать требованиям и признано негодным для монтажа, а также если будут обнаружены иные факторы, препятствующие началу работ по шеф-монтажу, а именно: отсутствие электричества, препятствие доступа к станку и т.п., Заказчик несет расходы по оплате питания и проживания специалистов, а также компенсирует расходы по проезду специалистов и убытки компании – Исполнителя, как прямые, так и косвенные, возникшие в связи с вынужденным простоем специалистов. Кроме всего прочего Заказчик уплачивает Исполнителю штраф в размере ________% стоимости работ по </w:t>
      </w:r>
      <w:proofErr w:type="gramStart"/>
      <w:r>
        <w:rPr>
          <w:color w:val="333333"/>
        </w:rPr>
        <w:t>шеф-монтажу</w:t>
      </w:r>
      <w:proofErr w:type="gramEnd"/>
      <w:r>
        <w:rPr>
          <w:color w:val="333333"/>
        </w:rPr>
        <w:t xml:space="preserve"> в случае нарушений, указанных в настоящем пункте Договора.</w:t>
      </w:r>
    </w:p>
    <w:p w:rsidR="009C00A8" w:rsidRDefault="009C00A8" w:rsidP="009C00A8">
      <w:pPr>
        <w:spacing w:before="500" w:after="150"/>
        <w:jc w:val="center"/>
      </w:pPr>
      <w:r>
        <w:rPr>
          <w:b/>
          <w:color w:val="333333"/>
        </w:rPr>
        <w:t>9. ФОРС-МАЖОР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9.1. В случае возникновения форс-мажорных обстоятельств Стороны по данному Договору частично или полностью освобождаются от ответственности за нарушение договорных обязательств.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9.2. Под форс-мажором понимаются чрезвычайные обстоятельства, которые произошли после подписания Договора в результате непредвиденных и неотвратимых событий чрезвычайного характера, включая, но не ограничиваясь ниже перечисленными обстоятельствами: война, пожар, революция, забастовка, природные катастрофы и др.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9.3. Если время действия форс-мажора не превышает ________ месяцев, то Стороны должны придерживаться условий Договора, при этом сроки выполнения Услуг и сроки оплаты продлеваются на срок действия форс-мажора. По истечении этого срока Стороны имеют право договориться о дальнейших действиях.</w:t>
      </w:r>
    </w:p>
    <w:p w:rsidR="009C00A8" w:rsidRDefault="009C00A8" w:rsidP="009C00A8">
      <w:pPr>
        <w:spacing w:after="150" w:line="290" w:lineRule="auto"/>
        <w:rPr>
          <w:color w:val="333333"/>
        </w:rPr>
      </w:pPr>
      <w:r>
        <w:rPr>
          <w:color w:val="333333"/>
        </w:rPr>
        <w:t>9.4. В случае форс-мажора обе Стороны обязуются в течение ________ дней с момента возникновения таких обстоятельств сообщить любым из доступных способом связи о начале и завершении чрезвычайных обстоятельств, а затем в течение следующих ________ календарных дней подтвердить сообщение в письменной форме.</w:t>
      </w:r>
    </w:p>
    <w:p w:rsidR="009C00A8" w:rsidRDefault="009C00A8" w:rsidP="009C00A8">
      <w:pPr>
        <w:spacing w:after="150" w:line="290" w:lineRule="auto"/>
      </w:pPr>
    </w:p>
    <w:p w:rsidR="009C00A8" w:rsidRDefault="009C00A8" w:rsidP="009C00A8">
      <w:pPr>
        <w:spacing w:before="500" w:after="150"/>
        <w:jc w:val="center"/>
      </w:pPr>
      <w:r>
        <w:rPr>
          <w:b/>
          <w:color w:val="333333"/>
        </w:rPr>
        <w:lastRenderedPageBreak/>
        <w:t>10. КОНФИДЕНЦИАЛЬНОСТЬ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10.1. Настоящий Договор и все Приложения к нему, а также иная информация, полученная Сторонами при исполнении настоящего Договора, рассматриваются как конфиденциальные сведения и не подлежат передаче любым третьим лицам в течение срока действия Договора без письменного согласия на это другой Стороны.</w:t>
      </w:r>
    </w:p>
    <w:p w:rsidR="009C00A8" w:rsidRDefault="009C00A8" w:rsidP="009C00A8">
      <w:pPr>
        <w:spacing w:before="500" w:after="150"/>
        <w:jc w:val="center"/>
      </w:pPr>
      <w:r>
        <w:rPr>
          <w:b/>
          <w:color w:val="333333"/>
        </w:rPr>
        <w:t>11. ОТКАЗ ОТ ДОГОВОРА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11.1. Досрочное расторжение или изменение Договора возможно: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11.1.1. По письменному соглашению Сторон, подписанному уполномоченными представителями и скрепленному печатями Сторон.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11.1.2. По вступившему в законную силу решению арбитражного суда.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11.1.3. В одностороннем порядке Заказчиком в следующих случаях:</w:t>
      </w:r>
    </w:p>
    <w:p w:rsidR="009C00A8" w:rsidRDefault="009C00A8" w:rsidP="009C00A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Исполнителем будет допущена просрочка оказания Услуг по обстоятельствам, за которые отвечает Исполнитель, и которая не будет устранена в течение ________ дней с даты получения Исполнителем письменного требования об устранении такой просрочки;</w:t>
      </w:r>
    </w:p>
    <w:p w:rsidR="009C00A8" w:rsidRDefault="009C00A8" w:rsidP="009C00A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Заказчик письменно уведомит Исполнителя за ________ календарных дней до предполагаемой даты расторжения Договора, уплатив Исполнителю часть установленной цены пропорционально части оказанных Услуг. Заказчик также обязан возместить Исполнителю убытки, причиненные прекращением Договора, в пределах разницы между ценой, определенной за все Услуги, и частью цены, выплаченной за оказанные Услуги;</w:t>
      </w:r>
    </w:p>
    <w:p w:rsidR="009C00A8" w:rsidRDefault="009C00A8" w:rsidP="009C00A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неисполнения или ненадлежащего исполнения Исполнителем обязательства о письменном информировании Заказчика о смене единоличного исполнительного органа Исполнителя, Заказчик вправе отказаться от исполнения настоящего договора с уведомлением об этом Исполнителя за ________ рабочих дней.</w:t>
      </w:r>
    </w:p>
    <w:p w:rsidR="009C00A8" w:rsidRDefault="009C00A8" w:rsidP="009C00A8">
      <w:r>
        <w:rPr>
          <w:color w:val="333333"/>
        </w:rPr>
        <w:t>Уплаченный Заказчиком аванс соответственно частично или полностью возвращается Исполнителем в случае, если на момент расторжения Договора Услуги были выполнены на сумму, меньшую суммы уплаченного аванса. Взаиморасчет при досрочном прекращении действия Договора осуществляется Сторонами в течение ________ банковских дней с даты уведомления о прекращении Договора.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11.2. Сторона, расторгнувшая настоящий Договор в одностороннем порядке в связи с нарушением другой Стороной своих обязательств, вправе потребовать от другой Стороны возмещения разумных и доказанных расходов, связанных с таким расторжением.</w:t>
      </w:r>
    </w:p>
    <w:p w:rsidR="009C00A8" w:rsidRDefault="009C00A8" w:rsidP="009C00A8">
      <w:pPr>
        <w:spacing w:before="500" w:after="150"/>
        <w:jc w:val="center"/>
      </w:pPr>
      <w:r>
        <w:rPr>
          <w:b/>
          <w:color w:val="333333"/>
        </w:rPr>
        <w:t>12. ПРИМЕНИМОЕ ПРАВО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12.1. Ко всем спорам и разногласиям, которые могут возникнуть из настоящего Договора или в связи с ним, будет применяться законодательство Российской Федерации.</w:t>
      </w:r>
    </w:p>
    <w:p w:rsidR="009C00A8" w:rsidRDefault="009C00A8" w:rsidP="009C00A8">
      <w:pPr>
        <w:spacing w:before="500" w:after="150"/>
        <w:jc w:val="center"/>
        <w:rPr>
          <w:b/>
          <w:color w:val="333333"/>
        </w:rPr>
      </w:pPr>
    </w:p>
    <w:p w:rsidR="009C00A8" w:rsidRPr="009C00A8" w:rsidRDefault="009C00A8" w:rsidP="009C00A8">
      <w:pPr>
        <w:spacing w:before="500" w:after="150"/>
        <w:jc w:val="center"/>
        <w:rPr>
          <w:b/>
          <w:color w:val="333333"/>
        </w:rPr>
      </w:pPr>
      <w:bookmarkStart w:id="0" w:name="_GoBack"/>
      <w:bookmarkEnd w:id="0"/>
      <w:r>
        <w:rPr>
          <w:b/>
          <w:color w:val="333333"/>
        </w:rPr>
        <w:lastRenderedPageBreak/>
        <w:t>13. АРБИТРАЖ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13.1. Все споры и разногласия, которые могут возникнуть из настоящего Договора или в связи с ним, будут, по возможности, разрешаться путем переговоров между Сторонами. Все попытки разрешить спор путем переговоров считаются неудавшимися, как только одна из Сторон предоставит письменное уведомление об этом другой Стороне.</w:t>
      </w:r>
    </w:p>
    <w:p w:rsidR="009C00A8" w:rsidRDefault="009C00A8" w:rsidP="009C00A8">
      <w:pPr>
        <w:spacing w:after="150" w:line="290" w:lineRule="auto"/>
      </w:pPr>
      <w:r>
        <w:rPr>
          <w:color w:val="333333"/>
        </w:rPr>
        <w:t>13.2. В случае, если Стороны не придут к соглашению, то спор подлежит разрешению в соответствии с законодательством РФ в Арбитражном суде ________________________.</w:t>
      </w:r>
    </w:p>
    <w:p w:rsidR="009C00A8" w:rsidRDefault="009C00A8" w:rsidP="009C00A8">
      <w:pPr>
        <w:spacing w:before="500" w:after="150"/>
        <w:jc w:val="center"/>
      </w:pPr>
      <w:r>
        <w:rPr>
          <w:b/>
          <w:color w:val="333333"/>
        </w:rPr>
        <w:t>14.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C00A8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00A8" w:rsidRDefault="009C00A8" w:rsidP="00CF35B9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9C00A8" w:rsidRDefault="009C00A8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C00A8" w:rsidRDefault="009C00A8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C00A8" w:rsidRDefault="009C00A8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9C00A8" w:rsidRDefault="009C00A8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9C00A8" w:rsidRDefault="009C00A8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9C00A8" w:rsidRDefault="009C00A8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C00A8" w:rsidRDefault="009C00A8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C00A8" w:rsidRDefault="009C00A8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00A8" w:rsidRDefault="009C00A8" w:rsidP="00CF35B9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9C00A8" w:rsidRDefault="009C00A8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C00A8" w:rsidRDefault="009C00A8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C00A8" w:rsidRDefault="009C00A8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9C00A8" w:rsidRDefault="009C00A8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9C00A8" w:rsidRDefault="009C00A8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9C00A8" w:rsidRDefault="009C00A8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C00A8" w:rsidRDefault="009C00A8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C00A8" w:rsidRDefault="009C00A8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C00A8" w:rsidRDefault="009C00A8" w:rsidP="009C00A8"/>
    <w:p w:rsidR="009C00A8" w:rsidRDefault="009C00A8" w:rsidP="009C00A8">
      <w:pPr>
        <w:spacing w:before="500" w:after="150"/>
        <w:jc w:val="center"/>
      </w:pPr>
      <w:r>
        <w:rPr>
          <w:b/>
          <w:color w:val="333333"/>
        </w:rPr>
        <w:t>15. ПОДПИСИ СТОРОН</w:t>
      </w:r>
    </w:p>
    <w:p w:rsidR="009C00A8" w:rsidRDefault="009C00A8" w:rsidP="009C00A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C00A8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00A8" w:rsidRDefault="009C00A8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00A8" w:rsidRDefault="009C00A8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9C00A8" w:rsidRDefault="009C00A8" w:rsidP="009C00A8"/>
    <w:p w:rsidR="000377C3" w:rsidRPr="009C00A8" w:rsidRDefault="000377C3" w:rsidP="009C00A8"/>
    <w:sectPr w:rsidR="000377C3" w:rsidRPr="009C00A8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7F" w:rsidRDefault="00C6747F" w:rsidP="008A2109">
      <w:r>
        <w:separator/>
      </w:r>
    </w:p>
  </w:endnote>
  <w:endnote w:type="continuationSeparator" w:id="0">
    <w:p w:rsidR="00C6747F" w:rsidRDefault="00C6747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6747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7F" w:rsidRDefault="00C6747F" w:rsidP="008A2109">
      <w:r>
        <w:separator/>
      </w:r>
    </w:p>
  </w:footnote>
  <w:footnote w:type="continuationSeparator" w:id="0">
    <w:p w:rsidR="00C6747F" w:rsidRDefault="00C6747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7E3E"/>
    <w:rsid w:val="000C5D0C"/>
    <w:rsid w:val="001D3041"/>
    <w:rsid w:val="00226954"/>
    <w:rsid w:val="00243923"/>
    <w:rsid w:val="00294D48"/>
    <w:rsid w:val="0032398C"/>
    <w:rsid w:val="00331A10"/>
    <w:rsid w:val="004021C7"/>
    <w:rsid w:val="00483A6E"/>
    <w:rsid w:val="00500AF9"/>
    <w:rsid w:val="00522F21"/>
    <w:rsid w:val="00523B7C"/>
    <w:rsid w:val="00566649"/>
    <w:rsid w:val="006C5691"/>
    <w:rsid w:val="00756D0A"/>
    <w:rsid w:val="0080600C"/>
    <w:rsid w:val="008A2109"/>
    <w:rsid w:val="008A550B"/>
    <w:rsid w:val="008A65B0"/>
    <w:rsid w:val="008F06E3"/>
    <w:rsid w:val="009C00A8"/>
    <w:rsid w:val="00A521F8"/>
    <w:rsid w:val="00AA075D"/>
    <w:rsid w:val="00B1668E"/>
    <w:rsid w:val="00B2780E"/>
    <w:rsid w:val="00B519B7"/>
    <w:rsid w:val="00C30E4E"/>
    <w:rsid w:val="00C41846"/>
    <w:rsid w:val="00C6747F"/>
    <w:rsid w:val="00CF75AF"/>
    <w:rsid w:val="00D713A4"/>
    <w:rsid w:val="00E810A0"/>
    <w:rsid w:val="00EF1087"/>
    <w:rsid w:val="00EF7A47"/>
    <w:rsid w:val="00FF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6664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0192-370C-412F-AB6E-566988C7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15679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2021-07-27T17:06:00Z</dcterms:created>
  <dcterms:modified xsi:type="dcterms:W3CDTF">2021-07-27T17:06:00Z</dcterms:modified>
</cp:coreProperties>
</file>