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23" w:rsidRDefault="009E3C23" w:rsidP="009E3C23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9E3C23" w:rsidRDefault="009E3C23" w:rsidP="009E3C2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выполнение работ по производству продукции (между предприятиями)</w:t>
      </w:r>
    </w:p>
    <w:p w:rsidR="009E3C23" w:rsidRDefault="009E3C23" w:rsidP="009E3C23"/>
    <w:p w:rsidR="009E3C23" w:rsidRDefault="009E3C23" w:rsidP="009E3C2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E3C23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3C23" w:rsidRDefault="009E3C23" w:rsidP="00AE28C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3C23" w:rsidRDefault="009E3C23" w:rsidP="00AE28C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E3C23" w:rsidRDefault="009E3C23" w:rsidP="009E3C23"/>
    <w:p w:rsidR="009E3C23" w:rsidRDefault="009E3C23" w:rsidP="009E3C23"/>
    <w:p w:rsidR="009E3C23" w:rsidRDefault="009E3C23" w:rsidP="009E3C23"/>
    <w:p w:rsidR="009E3C23" w:rsidRDefault="009E3C23" w:rsidP="009E3C2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E3C23" w:rsidRDefault="009E3C23" w:rsidP="009E3C23">
      <w:pPr>
        <w:spacing w:before="500" w:after="150"/>
        <w:jc w:val="center"/>
      </w:pPr>
      <w:r>
        <w:rPr>
          <w:b/>
          <w:color w:val="333333"/>
        </w:rPr>
        <w:t>1. ОБЩИЕ УСЛОВИЯ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1.1. Заказчик поручает, а Подрядчик изготавливает продукцию ________________________________________________ своими силами и средствами из материала Заказчика (из собственного материала Подрядчика). Заказчик обязуется принять и оплатить выполненную работу.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1.2. Срок действия дог</w:t>
      </w:r>
      <w:r>
        <w:rPr>
          <w:color w:val="333333"/>
        </w:rPr>
        <w:t>овора с «___» _____________ ____г. по «___» _____________ _____</w:t>
      </w:r>
      <w:r>
        <w:rPr>
          <w:color w:val="333333"/>
        </w:rPr>
        <w:t>г.</w:t>
      </w:r>
    </w:p>
    <w:p w:rsidR="009E3C23" w:rsidRDefault="009E3C23" w:rsidP="009E3C23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2.1. Изготовленная Подрядчиком продукция должна соответствовать требованиям ГОСТа ________________________.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2.2. Заказчик обеспечивает Подрядчика необходимым для работы материалом согласно поданной заявки. Переданный для работы материал оплачивается Подрядчиком.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2.3. Изготовленную продукцию Подрядчик передает на территории своего предприятия один раз в месяц ________ числа, партиями по ________________________, полномочному представителю Заказчика.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2.4. Вывоз продукции с предприятия Подрядчика осуществляется Заказчиком самостоятельно.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2.5. Сдача-приемка изготовленной продукции оформляется актом, подписываемым представителями сторон.</w:t>
      </w:r>
    </w:p>
    <w:p w:rsidR="009E3C23" w:rsidRDefault="009E3C23" w:rsidP="009E3C23">
      <w:pPr>
        <w:spacing w:before="500" w:after="150"/>
        <w:jc w:val="center"/>
      </w:pPr>
      <w:r>
        <w:rPr>
          <w:b/>
          <w:color w:val="333333"/>
        </w:rPr>
        <w:t>3. ЦЕНА НА ПРОДУКЦИЮ, ПОРЯДОК РАСЧЕТОВ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3.1. Цена продукции определяется исходя из стоимости материала, поставленного Заказчиком, и отражается в акте сдачи-приемки выполненных работ в каждом случае индивидуально.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lastRenderedPageBreak/>
        <w:t>3.2. Деньги за выполненную работу перечисляются платежным поручением на расчетный счет Подрядчика в течение ________ дней после подписания акта сдачи-приемки выполненных работ.</w:t>
      </w:r>
    </w:p>
    <w:p w:rsidR="009E3C23" w:rsidRDefault="009E3C23" w:rsidP="009E3C23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4.1. В случае нарушения Подрядчиком срока сдачи продукции он уплачивает Заказчику за каждый день просрочки пеню в размере 0.5% стоимости работ (включая стоимость материала), а если работа не окончена по истечении ________х недель со дня наступления срока исполнения заказа, Подрядчик уплачивает Заказчику, кроме начисленной пени, неустойку в размере ________% стоимости заказа (включая стоимость материала).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4.2. При просрочке принятия Заказчиком продукции он уплачивает Подрядчику пеню в размере ________% стоимости работ (включая стоимость материала) за каждый день просрочки, а в случае просрочки свыше ________ дней – неустойку в размере ________% стоимости заказа (включая стоимость материала). Если в период просрочки Заказчика изготовленная продукция оказалась на предприятии Подрядчика испорченной или уничтоженной по причинам, не зависящим от Подрядчика (пожар и т.д.), то риск случайной гибели падает на Заказчика, который обязан возместить понесенный Подрядчиком ущерб.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4.3. Проверка качества изготовленной продукции производится Заказчиком при ее сдаче-приемке, фиксируемой в двустороннем акте, подписываемом представителями сторон. При обнаружении в последующем скрытых недостатков они актируются созданной для этой цели комиссией с вызовом представителя Подрядчика. Такой акт может быть составлен не позже одного месяца со дня получения Заказчиком продукции.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4.4. Подрядчик отвечает за надлежащее качество выполненных работ, зафиксированное одним из названных актов. В акте должно быть, наряду с другими данными, отмечено: количество экземпляров, подвергавшихся проверке, характер недостатков, относящихся к качеству выполненных работ, сроки безвозмездного устранения недостатков или замены недоброкачественной продукции доброкачественной.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4.5. За нарушение Подрядчиком условий о качестве, а также отступление от других условий договора, ухудшившее работу, либо допущение других недостатков в работе Заказчик вправе потребовать уплаты неустойки в размере ________% от стоимости некачественно выполненной продукции.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4.6. В случае несвоевременной оплаты выполненного заказа Заказчик уплачивает Подрядчику штраф в размере ________% от стоимости заказа за каждый день просрочки.</w:t>
      </w:r>
    </w:p>
    <w:p w:rsidR="009E3C23" w:rsidRDefault="009E3C23" w:rsidP="009E3C23">
      <w:pPr>
        <w:spacing w:after="150" w:line="290" w:lineRule="auto"/>
      </w:pPr>
      <w:r>
        <w:rPr>
          <w:color w:val="333333"/>
        </w:rPr>
        <w:t>4.7. Кроме неустойки каждая из сторон вправе взыскать с другой стороны понесенные по ее вине убытки, за вычетом из них неустойки(пени).</w:t>
      </w:r>
    </w:p>
    <w:p w:rsidR="009E3C23" w:rsidRDefault="009E3C23" w:rsidP="009E3C23">
      <w:pPr>
        <w:spacing w:after="150" w:line="290" w:lineRule="auto"/>
        <w:rPr>
          <w:color w:val="333333"/>
        </w:rPr>
      </w:pPr>
      <w:r>
        <w:rPr>
          <w:color w:val="333333"/>
        </w:rPr>
        <w:t>4.8. В случае невозможности разрешить возникшие разногласия соглашением сторон, споры передаются в установленном законом порядке на рассмотрение арбитражного суда.</w:t>
      </w:r>
    </w:p>
    <w:p w:rsidR="009E3C23" w:rsidRDefault="009E3C23" w:rsidP="009E3C23">
      <w:pPr>
        <w:spacing w:after="150" w:line="290" w:lineRule="auto"/>
      </w:pPr>
      <w:bookmarkStart w:id="0" w:name="_GoBack"/>
      <w:bookmarkEnd w:id="0"/>
    </w:p>
    <w:p w:rsidR="009E3C23" w:rsidRDefault="009E3C23" w:rsidP="009E3C23">
      <w:pPr>
        <w:spacing w:before="500" w:after="150"/>
        <w:jc w:val="center"/>
      </w:pPr>
      <w:r>
        <w:rPr>
          <w:b/>
          <w:color w:val="333333"/>
        </w:rPr>
        <w:lastRenderedPageBreak/>
        <w:t>5.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E3C23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3C23" w:rsidRDefault="009E3C23" w:rsidP="00AE28C5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9E3C23" w:rsidRDefault="009E3C23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3C23" w:rsidRDefault="009E3C23" w:rsidP="00AE28C5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9E3C23" w:rsidRDefault="009E3C23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E3C23" w:rsidRDefault="009E3C23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E3C23" w:rsidRDefault="009E3C23" w:rsidP="009E3C23"/>
    <w:p w:rsidR="009E3C23" w:rsidRDefault="009E3C23" w:rsidP="009E3C23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9E3C23" w:rsidRDefault="009E3C23" w:rsidP="009E3C2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E3C23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3C23" w:rsidRDefault="009E3C23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3C23" w:rsidRDefault="009E3C23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9E3C23" w:rsidRDefault="009E3C23" w:rsidP="009E3C23"/>
    <w:p w:rsidR="000377C3" w:rsidRPr="009E3C23" w:rsidRDefault="000377C3" w:rsidP="009E3C23"/>
    <w:sectPr w:rsidR="000377C3" w:rsidRPr="009E3C2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E5" w:rsidRDefault="006759E5" w:rsidP="008A2109">
      <w:r>
        <w:separator/>
      </w:r>
    </w:p>
  </w:endnote>
  <w:endnote w:type="continuationSeparator" w:id="0">
    <w:p w:rsidR="006759E5" w:rsidRDefault="006759E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759E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E5" w:rsidRDefault="006759E5" w:rsidP="008A2109">
      <w:r>
        <w:separator/>
      </w:r>
    </w:p>
  </w:footnote>
  <w:footnote w:type="continuationSeparator" w:id="0">
    <w:p w:rsidR="006759E5" w:rsidRDefault="006759E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2B6327"/>
    <w:rsid w:val="0032398C"/>
    <w:rsid w:val="00331A10"/>
    <w:rsid w:val="00400EF3"/>
    <w:rsid w:val="00522F21"/>
    <w:rsid w:val="00523B7C"/>
    <w:rsid w:val="006759E5"/>
    <w:rsid w:val="006C5691"/>
    <w:rsid w:val="007703ED"/>
    <w:rsid w:val="0080600C"/>
    <w:rsid w:val="008A2109"/>
    <w:rsid w:val="008A550B"/>
    <w:rsid w:val="008A65B0"/>
    <w:rsid w:val="00917011"/>
    <w:rsid w:val="009E3C23"/>
    <w:rsid w:val="009F5022"/>
    <w:rsid w:val="00A27DBB"/>
    <w:rsid w:val="00A521F8"/>
    <w:rsid w:val="00B1668E"/>
    <w:rsid w:val="00B2780E"/>
    <w:rsid w:val="00B519B7"/>
    <w:rsid w:val="00C41846"/>
    <w:rsid w:val="00CF75AF"/>
    <w:rsid w:val="00D713A4"/>
    <w:rsid w:val="00E810A0"/>
    <w:rsid w:val="00F21AFB"/>
    <w:rsid w:val="00F36BC8"/>
    <w:rsid w:val="00F62B47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00E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4922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2021-07-29T19:18:00Z</dcterms:created>
  <dcterms:modified xsi:type="dcterms:W3CDTF">2021-07-29T19:18:00Z</dcterms:modified>
</cp:coreProperties>
</file>