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87" w:rsidRDefault="00EF1087" w:rsidP="00EF1087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EF1087" w:rsidRDefault="00EF1087" w:rsidP="00EF1087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устройство фундамента для индивидуального жилого дома</w:t>
      </w:r>
    </w:p>
    <w:p w:rsidR="00EF1087" w:rsidRDefault="00EF1087" w:rsidP="00EF1087"/>
    <w:p w:rsidR="00EF1087" w:rsidRDefault="00EF1087" w:rsidP="00EF108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F1087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1087" w:rsidRDefault="00EF1087" w:rsidP="00CF35B9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1087" w:rsidRDefault="00EF1087" w:rsidP="00CF35B9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EF1087" w:rsidRDefault="00EF1087" w:rsidP="00EF1087"/>
    <w:p w:rsidR="00EF1087" w:rsidRDefault="00EF1087" w:rsidP="00EF1087">
      <w:bookmarkStart w:id="0" w:name="_GoBack"/>
      <w:bookmarkEnd w:id="0"/>
    </w:p>
    <w:p w:rsidR="00EF1087" w:rsidRDefault="00EF1087" w:rsidP="00EF1087"/>
    <w:p w:rsidR="00EF1087" w:rsidRDefault="00EF1087" w:rsidP="00EF108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F1087" w:rsidRDefault="00EF1087" w:rsidP="00EF1087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1.1. Подрядчик обязуется в установленный настоящим договором срок по заданию Заказчика из материалов Заказчика выполнить все необходимые строительно-монтажные работы, связанные с устройством фундамента, в соответствии с Проектом (Приложение №1 к Договору) и Сметой (Приложение №2 к Договору) в том числе: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1.1.1. Исследование места проведения работ и имеющейся документации на предмет возможности устройства фундамента и подбор необходимой технологии строительства.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 xml:space="preserve">1.1.2. Бетонирование фундамента общим объемом ________ </w:t>
      </w:r>
      <w:proofErr w:type="spellStart"/>
      <w:r>
        <w:rPr>
          <w:color w:val="333333"/>
        </w:rPr>
        <w:t>куб.м</w:t>
      </w:r>
      <w:proofErr w:type="spellEnd"/>
      <w:r>
        <w:rPr>
          <w:color w:val="333333"/>
        </w:rPr>
        <w:t>.;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 xml:space="preserve">1.1.3. Гидроизоляция фундамента общей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1.1.4. Ввод в эксплуатацию и технические испытания. На объекте индивидуального жилищного строительства (далее – Объект) из материалов, предоставляемых Заказчиком по письменному запросу Подрядчика, который направляется Заказчику не менее чем за ________ рабочих дней до предполагаемой даты начала работ, а Заказчик обязуется создать Подрядчику необходимые условия для выполнения работ, принять их результат надлежащего качества и уплатить обусловленную цену, в порядке и на условиях, предусмотренных настоящим договором. При этом, в случае задержки предоставления материалов для выполнения работ Заказчиком, Подрядчик не вправе использовать свои материалы и предъявлять финансовые претензии к Заказчику в связи с понесенными расходами. Работы выполняются по адресу: ________________________________________________. Результатом выполненных работ является: устройство фундамента на Объекте, пригодного для его нормальной эксплуатации и строительства индивидуального жилого дома.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1.2. Подрядчик обязуется выполнить работы, указанные в п.1.1 настоящего договора, собственными силами и/или силами привлеченных субподрядных организаций.</w:t>
      </w:r>
    </w:p>
    <w:p w:rsidR="00EF1087" w:rsidRDefault="00EF1087" w:rsidP="00EF1087">
      <w:pPr>
        <w:spacing w:before="500" w:after="150"/>
        <w:jc w:val="center"/>
      </w:pPr>
      <w:r>
        <w:rPr>
          <w:b/>
          <w:color w:val="333333"/>
        </w:rPr>
        <w:t>2. СТОИМОСТЬ РАБОТ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lastRenderedPageBreak/>
        <w:t>2.1. Общая стоимость (цена) работ по договору составляет ________ рублей, НДС не облагается, в связи с УСН.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2.2. Оплата выполненных Подрядчиком работ производится Заказчиком в безналичной форме путем перевода соответствующих денежных средств на расчетный счет Подрядчика в следующем порядке:</w:t>
      </w:r>
    </w:p>
    <w:p w:rsidR="00EF1087" w:rsidRDefault="00EF1087" w:rsidP="00EF10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1-й платеж: аванс на выполнение работ ________ рублей, НДС не облагается, в связи с УСН, перечисляется на расчетный счет Подрядчика в течение ________ банковских дней после подписания договора обеими Сторонами.</w:t>
      </w:r>
    </w:p>
    <w:p w:rsidR="00EF1087" w:rsidRDefault="00EF1087" w:rsidP="00EF108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2-й платеж: ________ рублей, НДС не облагается, в связи с УСН, перечисляется на расчетный счет Подрядчика в течение ________ банковских дней после подписания Сторонами Акта сдачи-приемки выполненных работ.</w:t>
      </w:r>
    </w:p>
    <w:p w:rsidR="00EF1087" w:rsidRDefault="00EF1087" w:rsidP="00EF1087">
      <w:r>
        <w:rPr>
          <w:color w:val="333333"/>
        </w:rPr>
        <w:t>Датой оплаты считается дата списания денежных средств с расчетного счета Заказчика или корреспондентского счета банка Заказчика.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 xml:space="preserve">2.3. Стоимость (цена) работ является твердой и изменению не подлежит, за исключением случаев, предусмотренных </w:t>
      </w:r>
      <w:proofErr w:type="spellStart"/>
      <w:r>
        <w:rPr>
          <w:color w:val="333333"/>
        </w:rPr>
        <w:t>абз</w:t>
      </w:r>
      <w:proofErr w:type="spellEnd"/>
      <w:r>
        <w:rPr>
          <w:color w:val="333333"/>
        </w:rPr>
        <w:t>. 2 п.6 ст.709 ГК РФ; при этом, Подрядчик обязан подтвердить наступление указанных в данном абзаце обстоятельств и последствий – документально. В этом случае изменение фиксируется в дополнительном соглашении, подписываемом обеими Сторонами.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2.4. Подрядчик приступает к выполнению работ не позднее трех дней с даты оплаты Заказчиком 1-го платежа (аванса), согласно п.2.2 Договора.</w:t>
      </w:r>
    </w:p>
    <w:p w:rsidR="00EF1087" w:rsidRDefault="00EF1087" w:rsidP="00EF1087">
      <w:pPr>
        <w:spacing w:before="500" w:after="150"/>
        <w:jc w:val="center"/>
      </w:pPr>
      <w:r>
        <w:rPr>
          <w:b/>
          <w:color w:val="333333"/>
        </w:rPr>
        <w:t>3. СРОКИ ВЫПОЛНЕНИЯ РАБОТЫ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3.1. Подрядчик обязан выполнить работу и сдать ее результат Заказчику в срок: не позднее ________ дней с даты оплаты Заказчиком 1-го платежа (аванса), согласно п.2.2 Договора.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3.2. Срок начала выполнения работ – в течение ________ дней с даты оплаты Заказчиком 1-го платежа (аванса), согласно п.2.2 Договора.</w:t>
      </w:r>
    </w:p>
    <w:p w:rsidR="00EF1087" w:rsidRDefault="00EF1087" w:rsidP="00EF1087">
      <w:pPr>
        <w:spacing w:before="500" w:after="150"/>
        <w:jc w:val="center"/>
      </w:pPr>
      <w:r>
        <w:rPr>
          <w:b/>
          <w:color w:val="333333"/>
        </w:rPr>
        <w:t>4. ПРАВА И ОБЯЗАННОСТИ СТОРОН</w:t>
      </w:r>
    </w:p>
    <w:p w:rsidR="00EF1087" w:rsidRDefault="00EF1087" w:rsidP="00EF1087">
      <w:pPr>
        <w:spacing w:after="150" w:line="290" w:lineRule="auto"/>
      </w:pPr>
      <w:r>
        <w:rPr>
          <w:b/>
          <w:color w:val="333333"/>
        </w:rPr>
        <w:t>Подрядчик обязан</w:t>
      </w:r>
      <w:r>
        <w:rPr>
          <w:color w:val="333333"/>
        </w:rPr>
        <w:t>: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4.1. Выполнить все работы в порядке и объеме, а также в сроки, предусмотренных настоящим договором, приложениями и дополнительными соглашениями к нему, и сдать результат работ надлежащего качества Заказчику по Акту сдачи-приемки выполненных работ в установленный срок в состоянии, обеспечивающем его нормальную эксплуатацию.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4.2. Обеспечить:</w:t>
      </w:r>
    </w:p>
    <w:p w:rsidR="00EF1087" w:rsidRDefault="00EF1087" w:rsidP="00EF10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производство работ в полном соответствии с заданием Заказчика, строительными нормами и правилами;</w:t>
      </w:r>
    </w:p>
    <w:p w:rsidR="00EF1087" w:rsidRDefault="00EF1087" w:rsidP="00EF10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качество выполнения всех работ в соответствии с условиями настоящего договора, строительными и санитарно-эпидемиологическими нормами и правилами, международными стандартами (ИСО, МЭК), национальными стандартами, в том числе ГОСТ, ОСТ, ТУ, своды правил, стандарты </w:t>
      </w:r>
      <w:r>
        <w:rPr>
          <w:color w:val="333333"/>
        </w:rPr>
        <w:lastRenderedPageBreak/>
        <w:t xml:space="preserve">организаций – СТО, СТП, и </w:t>
      </w:r>
      <w:proofErr w:type="gramStart"/>
      <w:r>
        <w:rPr>
          <w:color w:val="333333"/>
        </w:rPr>
        <w:t>другими действующими нормами</w:t>
      </w:r>
      <w:proofErr w:type="gramEnd"/>
      <w:r>
        <w:rPr>
          <w:color w:val="333333"/>
        </w:rPr>
        <w:t xml:space="preserve"> и правилами, а также требованиям, обычно предъявляемые к работам такого рода;</w:t>
      </w:r>
    </w:p>
    <w:p w:rsidR="00EF1087" w:rsidRDefault="00EF1087" w:rsidP="00EF108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своевременное устранение за свой счет в разумный срок недостатков и дефектов, выявленных при приемке работ и в течение гарантийного срока качества выполненных работ. В случае неисполнения Подрядчиком в назначенный Заказчиком разумный срок (в зависимости от вида работ, но в любом случае не позднее ________ дней с момента получения Подрядчиком соответствующего извещения Заказчика) обязанностей по устранению недостатков выполненных работ как до приемки работ Заказчиком, так и после приемки работ в течение гарантийного срока, Заказчик вправе привлечь третью организацию для устранения данных недостатков. При этом подрядчик возмещает Заказчику понесенные Заказчиком и документально подтвержденные расходы на устранение </w:t>
      </w:r>
      <w:proofErr w:type="gramStart"/>
      <w:r>
        <w:rPr>
          <w:color w:val="333333"/>
        </w:rPr>
        <w:t>недостатков</w:t>
      </w:r>
      <w:proofErr w:type="gramEnd"/>
      <w:r>
        <w:rPr>
          <w:color w:val="333333"/>
        </w:rPr>
        <w:t xml:space="preserve"> выполненных Подрядчиком (или привлеченными им субподрядчиками) работ. Извещение об обнаруженных недостатках направляется Заказчиком по адресу, указанному в настоящем договоре и считается полученным по истечении ________ дней с момента его направления;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4.3. Обеспечить в ходе выполнения работ необходимые мероприятия по технике безопасности, противопожарной безопасности в соответствии с правилами пожарной безопасности и нормами, обеспечить рациональное использование территории, охрану окружающей среды, зеленых насаждений и земли.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4.4. Вывезти за пределы территории стройплощадки (Объекта), принадлежащие Подрядчику оборудование, инвентарь, инструменты, строительные материалы, временные сооружения, другое имущество и строительный мусор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со дня подписания Сторонами Акта сдачи-приемки выполненных работ. 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4.5. Письменно извещать Заказчика за ________ дней о готовности к сдаче результата работ.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4.6. Нести ответственность перед Заказчиком за неисполнение или ненадлежащее исполнение обязательств Субподрядчиками, которые были привлечены Подрядчиком.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4.7. Выполнить в полном объеме все свои обязательства, предусмотренные в других статьях настоящего договора.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4.8. Подрядчик принимает на себя обязательства по обеспечению строительства собственными силами и/или за свой счет спецтехникой, машинами и механизмами, а также иным оборудованием необходимыми для выполнения работ по настоящему договору.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4.9. Назначить ответственного представителя для решения оперативных вопросов, связанных с проведением работ.</w:t>
      </w:r>
    </w:p>
    <w:p w:rsidR="00EF1087" w:rsidRDefault="00EF1087" w:rsidP="00EF1087">
      <w:pPr>
        <w:spacing w:after="150" w:line="290" w:lineRule="auto"/>
      </w:pPr>
      <w:r>
        <w:rPr>
          <w:b/>
          <w:color w:val="333333"/>
        </w:rPr>
        <w:t>Заказчик обязан</w:t>
      </w:r>
      <w:r>
        <w:rPr>
          <w:color w:val="333333"/>
        </w:rPr>
        <w:t>: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 xml:space="preserve">4.10. Произвести приемку и оплату надлежащего качества работ, выполненных Подрядчиком, в порядке и в сроки, предусмотренном настоящим договором/дополнительными соглашениями к нему. В случае задержки Подрядчиком сроков выполнения работ, предусмотренных в соответствующих дополнительных соглашениях, Заказчик вправе приостанавливать финансирование работ на срок – до выполнения Подрядчиком своих обязательств по выполнению уже профинансированных </w:t>
      </w:r>
      <w:r>
        <w:rPr>
          <w:color w:val="333333"/>
        </w:rPr>
        <w:lastRenderedPageBreak/>
        <w:t>Заказчиком работ. При этом ответственность за нарушение сроков финансирования к Заказчику не применяется.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4.11. Выполнить в полном объеме все свои обязательства, предусмотренные в других статьях настоящего договора и приложений к нему.</w:t>
      </w:r>
    </w:p>
    <w:p w:rsidR="00EF1087" w:rsidRDefault="00EF1087" w:rsidP="00EF1087">
      <w:pPr>
        <w:spacing w:after="150" w:line="290" w:lineRule="auto"/>
      </w:pPr>
      <w:r>
        <w:rPr>
          <w:b/>
          <w:color w:val="333333"/>
        </w:rPr>
        <w:t>Стороны обязуются</w:t>
      </w:r>
      <w:r>
        <w:rPr>
          <w:color w:val="333333"/>
        </w:rPr>
        <w:t>: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4.12. По окончании выполнения работ, но не позднее ________ дней с момента подписания Акта сдачи-приемки выполненных работ произвести сверку взаиморасчетов. При этом Подрядчик направляет Заказчику Акт сверки взаиморасчетов. Заказчик обязан подписать акт, либо предоставить мотивированное возражение по нему в течение ________ рабочих дней с момента получения акта сверки. После подписания акта сверки или возражений по нему, Заказчик должен выслать его Подрядчику по почте или доставить его курьером.</w:t>
      </w:r>
    </w:p>
    <w:p w:rsidR="00EF1087" w:rsidRDefault="00EF1087" w:rsidP="00EF1087">
      <w:pPr>
        <w:spacing w:before="500" w:after="150"/>
        <w:jc w:val="center"/>
      </w:pPr>
      <w:r>
        <w:rPr>
          <w:b/>
          <w:color w:val="333333"/>
        </w:rPr>
        <w:t>5. ОХРАННЫЕ МЕРОПРИЯТИЯ И РИСКИ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5.1. Охрану находящихся в месте выполнения работ материалов, изделий, конструкций, оборудования Подрядчика, Субподрядчиков и переданного Заказчиком Подрядчику материалов (при наличии таковых), осуществляет Подрядчик.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5.2. Риск случайной гибели или случайного повреждения предоставленных Заказчиком материалов, оборудования, переданной им для переработки (обработки) вещи или иного используемого для исполнения договора имущества несет Подрядчик.</w:t>
      </w:r>
    </w:p>
    <w:p w:rsidR="00EF1087" w:rsidRDefault="00EF1087" w:rsidP="00EF1087">
      <w:pPr>
        <w:spacing w:before="500" w:after="150"/>
        <w:jc w:val="center"/>
      </w:pPr>
      <w:r>
        <w:rPr>
          <w:b/>
          <w:color w:val="333333"/>
        </w:rPr>
        <w:t>6. СДАЧА И ПРИЕМКА РАБОТ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6.1. Заказчик, получивший уведомление Подрядчика о готовности к сдаче результата работ, обязан в течение ________ рабочих дней с даты получения уведомления, приступить к его приемке.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6.2. При сдаче работы Заказчику Подрядчик обязан сообщить ему о требованиях, которые необходимо соблюдать для эффективного и безопасного использования результатов работы, а также о возможных для самого Заказчика и других лиц последствиях несоблюдения соответствующих требований.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6.3. Сдача результата работ Подрядчиком и приемка его Заказчиком оформляются первичными документами, подписанным обеими сторонами и составленными по форме, содержащейся в альбоме унифицированных форм первичной учетной документации по учету работ в капитальном строительстве и ремонтно-строительных работ, а именно:</w:t>
      </w:r>
    </w:p>
    <w:p w:rsidR="00EF1087" w:rsidRDefault="00EF1087" w:rsidP="00EF10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Актом о сдаче-приемке выполненных работ;</w:t>
      </w:r>
    </w:p>
    <w:p w:rsidR="00EF1087" w:rsidRDefault="00EF1087" w:rsidP="00EF108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Счет - фактурой, заполненной в соответствии с требованиями ст.168 НК РФ;</w:t>
      </w:r>
    </w:p>
    <w:p w:rsidR="00EF1087" w:rsidRDefault="00EF1087" w:rsidP="00EF1087">
      <w:r>
        <w:rPr>
          <w:color w:val="333333"/>
        </w:rPr>
        <w:t xml:space="preserve">Заказчик обязан осуществить проверку объемов, видов, качество произведенных работ, проверить и подписать указанные акты и справки в течение ________ рабочих дней с момента предоставления их подрядчиком, либо представить подрядчику мотивированный отказ в их подписании. Стороны установили, что подписанные Сторонами акты приемки выполненных работ, указанные выше, </w:t>
      </w:r>
      <w:r>
        <w:rPr>
          <w:color w:val="333333"/>
        </w:rPr>
        <w:lastRenderedPageBreak/>
        <w:t>являются документами, подтверждающими объемы, виды, надлежащее качество, стоимость выполненных подрядчиком и принятых Заказчиком работ по настоящему договору.</w:t>
      </w:r>
    </w:p>
    <w:p w:rsidR="00EF1087" w:rsidRDefault="00EF1087" w:rsidP="00EF1087">
      <w:pPr>
        <w:spacing w:before="500" w:after="150"/>
        <w:jc w:val="center"/>
      </w:pPr>
      <w:r>
        <w:rPr>
          <w:b/>
          <w:color w:val="333333"/>
        </w:rPr>
        <w:t>7. ГАРАНТИИ КАЧЕСТВА ПО СДАННЫМ РАБОТАМ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7.1. Подрядчик гарантирует качество выполненных работ на протяжении всего гарантийного срока, указанного в п.7.2 Договора.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7.2 Гарантийный срок устанавливается ________ месяцев, с даты подписания Сторонами Актом о сдаче-приемке выполненных работ.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7.3. Если в период гарантийной эксплуатации обнаружатся дефекты выполненных работ, то Подрядчик обязан их устранить за свой счет и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________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EF1087" w:rsidRDefault="00EF1087" w:rsidP="00EF1087">
      <w:pPr>
        <w:spacing w:before="500" w:after="150"/>
        <w:jc w:val="center"/>
      </w:pPr>
      <w:r>
        <w:rPr>
          <w:b/>
          <w:color w:val="333333"/>
        </w:rPr>
        <w:t>8. ВНЕСЕНИЕ ИЗМЕНЕНИЙ В ТЕХНИЧЕСКУЮ ДОКУМЕНТАЦИЮ И ОБЪЕМЫ РАБОТ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8.1. Если Заказчиком будут внесены изменения в объем выполняемых работ, обе стороны примут меры к их уточнению, подписав дополнительное соглашение об изменении первоначальной стоимости, сроков выполнения работ или одного из этих параметров. Никакие устные соглашения по этому вопросу силы не имеют.</w:t>
      </w:r>
    </w:p>
    <w:p w:rsidR="00EF1087" w:rsidRDefault="00EF1087" w:rsidP="00EF1087">
      <w:pPr>
        <w:spacing w:before="500" w:after="150"/>
        <w:jc w:val="center"/>
      </w:pPr>
      <w:r>
        <w:rPr>
          <w:b/>
          <w:color w:val="333333"/>
        </w:rPr>
        <w:t>9. КОНТРОЛЬ И НАДЗОР ЗАКАЗЧИКА ЗА РЕАЛИЗАЦИЕЙ ДОГОВОРА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9.1. Заказчик в любое время может проверять ход и качество выполняемых работ и применяемых материалов, а Подрядчик обязан предоставлять такую возможность Заказчику. При этом осуществление контроля безопасности выполняемой работы и соблюдения требований охраны окружающей среды находится под ответственностью Подрядчика.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9.2. Осуществляя контроль над ведением работ, Заказчик не вправе вмешиваться в оперативно-хозяйственную деятельность подрядчика.</w:t>
      </w:r>
    </w:p>
    <w:p w:rsidR="00EF1087" w:rsidRDefault="00EF1087" w:rsidP="00EF1087">
      <w:pPr>
        <w:spacing w:before="500" w:after="150"/>
        <w:jc w:val="center"/>
      </w:pPr>
      <w:r>
        <w:rPr>
          <w:b/>
          <w:color w:val="333333"/>
        </w:rPr>
        <w:t>10. ОТВЕТСТВЕННОСТЬ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10.1. За нарушение любых сроков, предусмотренных по настоящему договору, в части обязательств Подрядчика, Подрядчик уплачивает Заказчику пени в размере ________% от общей стоимости (цены) работ, указанной в п.2.1 Договора, за каждый день просрочки.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10.2. В случае несоответствия качества материалов, которые были поставлены Заказчиком, последний обязан обеспечить их замену в сроки, согласованные с Подрядчиком.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 xml:space="preserve">10.3. В случае если Заказчиком будут обнаружены некачественно выполненные работы, Подрядчик обязан своими силами и без увеличения их стоимости в согласованный Сторонами срок, но не более </w:t>
      </w:r>
      <w:r>
        <w:rPr>
          <w:color w:val="333333"/>
        </w:rPr>
        <w:lastRenderedPageBreak/>
        <w:t>________ дней с даты их обнаружения, переделать эти работы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для этого другую организацию с последующим возмещением Подрядчиком Заказчику понесенных им в связи с этим расходов.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10.4. Уплата неустоек, а также возмещение убытков не освобождает стороны от исполнения своих обязательств.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10.5. В случае, если Подрядчик не приступил к выполнению работ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срок, Подрядчик обязуется возвратить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Заказчику аванс путем перечисления денежных средств на расчетный счет Заказчика. За задержку возврата Заказчику аванса Подрядчик выплачивает неустойку в размере ________% от суммы аванса за каждый день просрочки.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10.6. На сумму аванса начисляются проценты в размере ________% годовых за каждый день с момента получения Подрядчиком суммы предварительной оплаты до момента окончательной сдачи результата работы (п.1 ст.823 ГК РФ).</w:t>
      </w:r>
    </w:p>
    <w:p w:rsidR="00EF1087" w:rsidRDefault="00EF1087" w:rsidP="00EF1087">
      <w:pPr>
        <w:spacing w:before="500" w:after="150"/>
        <w:jc w:val="center"/>
      </w:pPr>
      <w:r>
        <w:rPr>
          <w:b/>
          <w:color w:val="333333"/>
        </w:rPr>
        <w:t>11. ФОРС-МАЖОР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11.1. Подрядчик и Заказчик, освобождаются от ответственности, в случае наступления обстоятельств непреодолимой силы – форс-мажор, под которыми подразумеваются внешние и чрезвычайные события, которые не существовали во время заключения настоящего Договора, возникли помимо воли Сторон и наступлению и действию которых Стороны не могли препятствовать с помощью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11.2. Обстоятельствами форс-мажор признаются, имеющие непосредственное влияние на исполнение условий и обязательств, предусмотренных настоящим Договором, следующие события: война и военные действия, восстание, мобилизация, эпидемия, пожар, стихийные бедствия, а также акты органов власти.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 xml:space="preserve">11.3. В случае форс-мажорных обстоятельств, срок исполнения обязательств, предусмотренных настоящим Договором, продлевается только на период действия таких обстоятельств. 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11.4. Стороны обязаны информировать друг друга о наступлении и окончании действия форс-мажорных обстоятельств, препятствующих исполнению условий и обязательств, предусмотренных настоящим Договором в день их наступления/окончания. Сообщение о наступлении форс-мажорных обстоятельств должно быть подтверждено соответствующим(и) документом(</w:t>
      </w:r>
      <w:proofErr w:type="spellStart"/>
      <w:r>
        <w:rPr>
          <w:color w:val="333333"/>
        </w:rPr>
        <w:t>ами</w:t>
      </w:r>
      <w:proofErr w:type="spellEnd"/>
      <w:r>
        <w:rPr>
          <w:color w:val="333333"/>
        </w:rPr>
        <w:t>) компетентных органов.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11.5. Если из-за действия форс-мажорных обстоятельств, задержка в исполнении обязательств, возникающих из настоящего Договора, превысит срок их исполнения более чем на ________ дней, то любая из Сторон имеет право в одностороннем порядке расторгнуть настоящий Договор, отправив другой Стороне письменное уведомление об этом.</w:t>
      </w:r>
    </w:p>
    <w:p w:rsidR="00EF1087" w:rsidRDefault="00EF1087" w:rsidP="00EF1087">
      <w:pPr>
        <w:spacing w:before="500" w:after="150"/>
        <w:jc w:val="center"/>
      </w:pPr>
      <w:r>
        <w:rPr>
          <w:b/>
          <w:color w:val="333333"/>
        </w:rPr>
        <w:t>12. ПОРЯДОК И УСЛОВИЯ РАСТОРЖЕНИЯ ДОГОВОРА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lastRenderedPageBreak/>
        <w:t xml:space="preserve">12.1. Настоящий договор может быть изменен или расторгнут по соглашению Сторон в соответствии с п.1 ст.450 ГК РФ либо </w:t>
      </w:r>
      <w:proofErr w:type="gramStart"/>
      <w:r>
        <w:rPr>
          <w:color w:val="333333"/>
        </w:rPr>
        <w:t>в порядке</w:t>
      </w:r>
      <w:proofErr w:type="gramEnd"/>
      <w:r>
        <w:rPr>
          <w:color w:val="333333"/>
        </w:rPr>
        <w:t xml:space="preserve"> определяемом действующим законодательством РФ.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12.2. В случае досрочного прекращения действия договора по инициативе любой из Сторон, Сторона-инициатор обязана не позднее, чем за ________ дней до предполагаемой даты досрочного прекращения действия договора направить другой Стороне соответствующее уведомление, и предложение о проведении взаиморасчетов и подписании необходимых документов. В течение указанных ________ дней Стороны обязуются приложить максимум усилий для проведения взаиморасчетов и подписания при необходимости соответствующих документов.</w:t>
      </w:r>
    </w:p>
    <w:p w:rsidR="00EF1087" w:rsidRDefault="00EF1087" w:rsidP="00EF1087">
      <w:pPr>
        <w:spacing w:before="500" w:after="150"/>
        <w:jc w:val="center"/>
      </w:pPr>
      <w:r>
        <w:rPr>
          <w:b/>
          <w:color w:val="333333"/>
        </w:rPr>
        <w:t>13. РАЗРЕШЕНИЕ СПОРОВ МЕЖДУ СТОРОНАМИ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13.1. Все споры, разногласия и претензии, которые могут возникнуть в связи с исполнением, прекращением или признанием недействительным настоящего договора, Стороны будут стремиться решить путем переговоров. В случае не достижения согласия спор передается на рассмотрение Арбитражного суда ________________________.</w:t>
      </w:r>
    </w:p>
    <w:p w:rsidR="00EF1087" w:rsidRDefault="00EF1087" w:rsidP="00EF1087">
      <w:pPr>
        <w:spacing w:before="500" w:after="150"/>
        <w:jc w:val="center"/>
      </w:pPr>
      <w:r>
        <w:rPr>
          <w:b/>
          <w:color w:val="333333"/>
        </w:rPr>
        <w:t>14. ОСОБЫЕ УСЛОВИЯ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14.1. Для выполнения работ, предусмотренных настоящим договором, Подрядчик вправе привлекать субподрядные организации без изменения стоимости настоящего договора.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14.2. При привлечении Подрядчиком миграционной рабочей силы ответственность за выполнение требований законодательства в отношении правомерного нахождения и ведения трудовой деятельности на территории РФ несет Подрядчик.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14.3. Ущерб, нанесенный третьему лицу в результате выполнения работ по вине Подрядчика или его работников, компенсируется Подрядчиком.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14.4. Содержание настоящего договора носит конфиденциальный характер. Стороны обязуются не разглашать, не передавать и не делать каким-либо еще способом доступными третьим организациям и лицам сведения, содержащиеся в документах, оформляющих совместную деятельность сторон в рамках настоящего договора, иначе как с письменного согласия обеих Сторон.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14.5.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 xml:space="preserve">14.6. Все как указанные в договоре, так и </w:t>
      </w:r>
      <w:proofErr w:type="gramStart"/>
      <w:r>
        <w:rPr>
          <w:color w:val="333333"/>
        </w:rPr>
        <w:t>возникающие в будущем приложения</w:t>
      </w:r>
      <w:proofErr w:type="gramEnd"/>
      <w:r>
        <w:rPr>
          <w:color w:val="333333"/>
        </w:rPr>
        <w:t xml:space="preserve"> и дополнения являются неотъемлемой частью настоящего Договора, если совершены в письменной форме и подписаны уполномоченными представителями Сторон.</w:t>
      </w:r>
    </w:p>
    <w:p w:rsidR="00EF1087" w:rsidRDefault="00EF1087" w:rsidP="00EF1087">
      <w:pPr>
        <w:spacing w:after="150" w:line="290" w:lineRule="auto"/>
      </w:pPr>
      <w:r>
        <w:rPr>
          <w:color w:val="333333"/>
        </w:rPr>
        <w:t>14.7. Настоящий договор составлен в двух экземплярах, имеющих одинаковую юридическую силу – по одному для каждой Стороны и вступает в силу с момента его подписания Сторонами и действует до полного выполнения обязательств Сторонами.</w:t>
      </w:r>
    </w:p>
    <w:p w:rsidR="00EF1087" w:rsidRDefault="00EF1087" w:rsidP="00EF1087">
      <w:pPr>
        <w:spacing w:before="500" w:after="150"/>
        <w:jc w:val="center"/>
      </w:pPr>
      <w:r>
        <w:rPr>
          <w:b/>
          <w:color w:val="333333"/>
        </w:rPr>
        <w:t>15.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F1087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1087" w:rsidRDefault="00EF1087" w:rsidP="00CF35B9">
            <w:r>
              <w:rPr>
                <w:b/>
                <w:color w:val="333333"/>
                <w:sz w:val="18"/>
                <w:szCs w:val="18"/>
              </w:rPr>
              <w:lastRenderedPageBreak/>
              <w:t>Заказчик</w:t>
            </w:r>
          </w:p>
          <w:p w:rsidR="00EF1087" w:rsidRDefault="00EF1087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F1087" w:rsidRDefault="00EF1087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F1087" w:rsidRDefault="00EF1087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EF1087" w:rsidRDefault="00EF1087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EF1087" w:rsidRDefault="00EF1087" w:rsidP="00CF35B9">
            <w:r>
              <w:rPr>
                <w:color w:val="333333"/>
                <w:sz w:val="18"/>
                <w:szCs w:val="18"/>
              </w:rPr>
              <w:t>Банк:</w:t>
            </w:r>
          </w:p>
          <w:p w:rsidR="00EF1087" w:rsidRDefault="00EF1087" w:rsidP="00CF35B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F1087" w:rsidRDefault="00EF1087" w:rsidP="00CF35B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F1087" w:rsidRDefault="00EF1087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1087" w:rsidRDefault="00EF1087" w:rsidP="00CF35B9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EF1087" w:rsidRDefault="00EF1087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F1087" w:rsidRDefault="00EF1087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F1087" w:rsidRDefault="00EF1087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EF1087" w:rsidRDefault="00EF1087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EF1087" w:rsidRDefault="00EF1087" w:rsidP="00CF35B9">
            <w:r>
              <w:rPr>
                <w:color w:val="333333"/>
                <w:sz w:val="18"/>
                <w:szCs w:val="18"/>
              </w:rPr>
              <w:t>Банк:</w:t>
            </w:r>
          </w:p>
          <w:p w:rsidR="00EF1087" w:rsidRDefault="00EF1087" w:rsidP="00CF35B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F1087" w:rsidRDefault="00EF1087" w:rsidP="00CF35B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F1087" w:rsidRDefault="00EF1087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F1087" w:rsidRDefault="00EF1087" w:rsidP="00EF1087"/>
    <w:p w:rsidR="00EF1087" w:rsidRDefault="00EF1087" w:rsidP="00EF1087">
      <w:pPr>
        <w:spacing w:before="500" w:after="150"/>
        <w:jc w:val="center"/>
      </w:pPr>
      <w:r>
        <w:rPr>
          <w:b/>
          <w:color w:val="333333"/>
        </w:rPr>
        <w:t>16. ПОДПИСИ СТОРОН</w:t>
      </w:r>
    </w:p>
    <w:p w:rsidR="00EF1087" w:rsidRDefault="00EF1087" w:rsidP="00EF108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F1087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1087" w:rsidRDefault="00EF1087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F1087" w:rsidRDefault="00EF1087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:rsidR="00EF1087" w:rsidRDefault="00EF1087" w:rsidP="00EF1087"/>
    <w:p w:rsidR="000377C3" w:rsidRPr="00EF1087" w:rsidRDefault="000377C3" w:rsidP="00EF1087"/>
    <w:sectPr w:rsidR="000377C3" w:rsidRPr="00EF1087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3A" w:rsidRDefault="00057A3A" w:rsidP="008A2109">
      <w:r>
        <w:separator/>
      </w:r>
    </w:p>
  </w:endnote>
  <w:endnote w:type="continuationSeparator" w:id="0">
    <w:p w:rsidR="00057A3A" w:rsidRDefault="00057A3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57A3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3A" w:rsidRDefault="00057A3A" w:rsidP="008A2109">
      <w:r>
        <w:separator/>
      </w:r>
    </w:p>
  </w:footnote>
  <w:footnote w:type="continuationSeparator" w:id="0">
    <w:p w:rsidR="00057A3A" w:rsidRDefault="00057A3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57A3A"/>
    <w:rsid w:val="000C5D0C"/>
    <w:rsid w:val="001D3041"/>
    <w:rsid w:val="00243923"/>
    <w:rsid w:val="00294D48"/>
    <w:rsid w:val="0032398C"/>
    <w:rsid w:val="00331A10"/>
    <w:rsid w:val="00483A6E"/>
    <w:rsid w:val="00522F21"/>
    <w:rsid w:val="00523B7C"/>
    <w:rsid w:val="00566649"/>
    <w:rsid w:val="006C5691"/>
    <w:rsid w:val="0080600C"/>
    <w:rsid w:val="008A2109"/>
    <w:rsid w:val="008A550B"/>
    <w:rsid w:val="008A65B0"/>
    <w:rsid w:val="00A521F8"/>
    <w:rsid w:val="00AA075D"/>
    <w:rsid w:val="00B1668E"/>
    <w:rsid w:val="00B2780E"/>
    <w:rsid w:val="00B519B7"/>
    <w:rsid w:val="00C30E4E"/>
    <w:rsid w:val="00C41846"/>
    <w:rsid w:val="00CF75AF"/>
    <w:rsid w:val="00D713A4"/>
    <w:rsid w:val="00E810A0"/>
    <w:rsid w:val="00EF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6664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B0774-A655-4684-A046-5D90E28D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18175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2021-07-27T16:54:00Z</dcterms:created>
  <dcterms:modified xsi:type="dcterms:W3CDTF">2021-07-27T16:54:00Z</dcterms:modified>
</cp:coreProperties>
</file>