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0C" w:rsidRDefault="00A4000C" w:rsidP="00A4000C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A4000C" w:rsidRDefault="00A4000C" w:rsidP="00A4000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ремонт офисных помещений</w:t>
      </w:r>
    </w:p>
    <w:p w:rsidR="00A4000C" w:rsidRDefault="00A4000C" w:rsidP="00A4000C"/>
    <w:p w:rsidR="00A4000C" w:rsidRDefault="00A4000C" w:rsidP="00A4000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4000C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00C" w:rsidRDefault="00A4000C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00C" w:rsidRDefault="00A4000C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4000C" w:rsidRDefault="00A4000C" w:rsidP="00A4000C"/>
    <w:p w:rsidR="00A4000C" w:rsidRDefault="00A4000C" w:rsidP="00A4000C"/>
    <w:p w:rsidR="00A4000C" w:rsidRDefault="00A4000C" w:rsidP="00A4000C"/>
    <w:p w:rsidR="00A4000C" w:rsidRDefault="00A4000C" w:rsidP="00A4000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1.1. Подрядчик обязуется самостоятельно или с привлечением контрагентов из своих материалов, выполнить работы по ремонту офисных помещений: ________________________ по адресу: ________________________________________________, именуемом в дальнейшем Объектом, с соблюдением норм и правил, требований Заказчика согласно технического задания, а Заказчик – принять выполненные работы и оплатить их в соответствии с условиями настоящего договора.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1.2. Объем, характер и стоимость работ, предусмотренных в п.1.1 настоящего договора, определяются техническим заданием и сметой, утвержденной Заказчиком и согласованной Подрядчиком.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2. СРОК ВЫПОЛНЕНИЯ РАБОТ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2.1. Срок выполнения работ по данному договору составляет ________ рабочих дней с момента заключения настоящего договора и получения авансового платежа.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3. СРОК ДЕЙСТВИЯ ДОГОВОРА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3.1. Договор вступает в силу с момента подписания и действует до полного исполнения Сторонами своих обязательств.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4. СТОИМОСТЬ РАБОТ И ПОРЯДОК РАСЧЕТА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4.1. Общая стоимость работ по настоящему договору определяется на основании сметной стоимости работ по Объекту. Стоимость работ составила: ________ рублей, в том числе НДС: ________ рублей. Смета настоящего договора прилагается и является его неотъемлемой частью.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lastRenderedPageBreak/>
        <w:t xml:space="preserve"> 4.2. Подрядчик приступает к выполнению работ после получения от Заказчика авансового платежа в размере: ________ рублей, в том числе НДС: ________ рублей. Окончательный расчет по объекту производится Заказчиком на основании представленных Подрядчиком актов приемки выполненных работ по формам КС-2 и КС-3, составленных на основании сметной стоимости с применением коэффициентов пересчета СМР, действующих на период сдачи-приемки работ.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5. ПРИЕМКА И СДАЧА РАБОТ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5.1. Сдача-приемка выполненных работ оформляется соответствующими актами форм КС-2 и КС-3, подписываемыми Сторонами и является бесспорным документом для денежных расчетов сторон.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5.2. В течение ________ рабочих дней после представления Подрядчиком акта сдачи-приема выполненных работ (форма КС-2) Заказчик обязан либо принять надлежаще выполненные работы, либо представить мотивированный письменный отказ. В последнем случае Сторонами составляется перечень доработок с указанием согласованных сроков их исполнения. Заказчик подписывает акт после устранения всех замечаний.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6. ОБЯЗАТЕЛЬСТВА СТОРОН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6.1. Заказчик обязуется: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6.1.1. Обеспечить беспрепятственный доступ Подрядчика для производства работ.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6.1.2. Принять выполненную Подрядчиком работу и оплатить ее в течение ________ банковских дней.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6.2. Подрядчик обязуется: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6.2.1. Своевременно и качественно, на высоком профессиональном уровне и в строгом соответствии со СНиП выполнить работы.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6.2.2. Обеспечить соблюдение правил и норм пожарной безопасности, производственной санитарии, безопасности труда и иных мер, направленных на безопасность Объекта.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7. ОСОБЫЕ УСЛОВИЯ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7.1. Стороны не несут ответственности за неисполнение настоящего договора вследствие наступления форс-мажорных обстоятельств, а именно: пожары, землетрясения, наводнения, другие стихийные бедствия, наступившие после подписания настоящего договора.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7.2. В случае срыва срока исполнения работ, предусмотренного в разделе 2 настоящего договора, по требованию заказчика подрядчик выплачивает неустойку ________% за каждый день просрочки от суммы выплаченного аванса, но не более ________% от стоимости договора.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 xml:space="preserve">7.3. За задержку оплаты более ________ банковских дней после приема выполненных работ Заказчиком, Заказчик выплачивает пеню после предъявления требований Подрядчиком в размере </w:t>
      </w:r>
      <w:r>
        <w:rPr>
          <w:color w:val="333333"/>
        </w:rPr>
        <w:lastRenderedPageBreak/>
        <w:t>________% от суммы окончательного расчета за каждый день просрочки, но не более ________% от стоимости договора.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 xml:space="preserve">7.4. Споры по настоящему договору должны быть урегулированы по </w:t>
      </w:r>
      <w:proofErr w:type="spellStart"/>
      <w:r>
        <w:rPr>
          <w:color w:val="333333"/>
        </w:rPr>
        <w:t>договоренностисторон</w:t>
      </w:r>
      <w:proofErr w:type="spellEnd"/>
      <w:r>
        <w:rPr>
          <w:color w:val="333333"/>
        </w:rPr>
        <w:t xml:space="preserve"> и, в случае необходимости в претензионном порядке. Срок ответа на претензию ________ календарных дней после ее получения. Если такая договоренность не достигнута, решение споров производится в Арбитражном суде по месту нахождения ответчика.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 xml:space="preserve">7.5. Подрядчик гарантирует устранение за свой счет </w:t>
      </w:r>
      <w:proofErr w:type="gramStart"/>
      <w:r>
        <w:rPr>
          <w:color w:val="333333"/>
        </w:rPr>
        <w:t>дефектов</w:t>
      </w:r>
      <w:proofErr w:type="gramEnd"/>
      <w:r>
        <w:rPr>
          <w:color w:val="333333"/>
        </w:rPr>
        <w:t xml:space="preserve"> выполненных строительно-монтажных и ремонтных работ, появившихся в результате недостаточно качественно выполненных работ, в течение ________ лет с момента подписания акта о сдаче-приемке выполненных работ при условии правильной эксплуатации.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7.6. Односторонний порядок изменений настоящего договора не допускается. Во всем остальном, не предусмотренном договором, Стороны руководствуются действующим законодательством РФ.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7.7. Настоящий договор составлен в двух экземплярах, по одному для каждой из Сторон, имеющих одинаковую юридическую силу.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7.8. При выполнении дополнительных работ, не учтенных в смете, при увеличении затрат Подрядчика на выполняемые работы (подтвержденные документально), расчеты производятся с учетом дополнительных соглашений и дополнительных смет, подписанных Сторонами, которые являются неотъемлемой частью настоящего договора.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7.9. При изменении своих реквизитов Стороны обязаны известить друг друга в течение ________ банковских дней.</w:t>
      </w:r>
    </w:p>
    <w:p w:rsidR="00A4000C" w:rsidRDefault="00A4000C" w:rsidP="00A4000C">
      <w:pPr>
        <w:spacing w:after="150" w:line="290" w:lineRule="auto"/>
      </w:pPr>
      <w:r>
        <w:rPr>
          <w:color w:val="333333"/>
        </w:rPr>
        <w:t>7.10. Стороны обязуются не разглашать условия настоящего договора и информацию, полученную в процессе работы на территории заказчика.</w:t>
      </w:r>
    </w:p>
    <w:p w:rsidR="00A4000C" w:rsidRDefault="00A4000C" w:rsidP="00A4000C">
      <w:pPr>
        <w:spacing w:before="500" w:after="150"/>
        <w:jc w:val="center"/>
      </w:pPr>
      <w:r>
        <w:rPr>
          <w:b/>
          <w:color w:val="333333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4000C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00C" w:rsidRDefault="00A4000C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A4000C" w:rsidRDefault="00A4000C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00C" w:rsidRDefault="00A4000C" w:rsidP="00CF35B9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A4000C" w:rsidRDefault="00A4000C" w:rsidP="00CF35B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4000C" w:rsidRDefault="00A4000C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4000C" w:rsidRDefault="00A4000C" w:rsidP="00A4000C"/>
    <w:p w:rsidR="00A4000C" w:rsidRDefault="00A4000C" w:rsidP="00A4000C">
      <w:pPr>
        <w:spacing w:before="500" w:after="150"/>
        <w:jc w:val="center"/>
        <w:rPr>
          <w:b/>
          <w:color w:val="333333"/>
        </w:rPr>
      </w:pPr>
    </w:p>
    <w:p w:rsidR="00A4000C" w:rsidRDefault="00A4000C" w:rsidP="00A4000C">
      <w:pPr>
        <w:spacing w:before="500" w:after="150"/>
        <w:jc w:val="center"/>
      </w:pPr>
      <w:bookmarkStart w:id="0" w:name="_GoBack"/>
      <w:bookmarkEnd w:id="0"/>
      <w:r>
        <w:rPr>
          <w:b/>
          <w:color w:val="333333"/>
        </w:rPr>
        <w:lastRenderedPageBreak/>
        <w:t>9. ПОДПИСИ СТОРОН</w:t>
      </w:r>
    </w:p>
    <w:p w:rsidR="00A4000C" w:rsidRDefault="00A4000C" w:rsidP="00A4000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4000C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00C" w:rsidRDefault="00A4000C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4000C" w:rsidRDefault="00A4000C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A4000C" w:rsidRDefault="00A4000C" w:rsidP="00A4000C"/>
    <w:p w:rsidR="000377C3" w:rsidRPr="00DB4B77" w:rsidRDefault="000377C3" w:rsidP="00DB4B77"/>
    <w:sectPr w:rsidR="000377C3" w:rsidRPr="00DB4B7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0F" w:rsidRDefault="003D5D0F" w:rsidP="008A2109">
      <w:r>
        <w:separator/>
      </w:r>
    </w:p>
  </w:endnote>
  <w:endnote w:type="continuationSeparator" w:id="0">
    <w:p w:rsidR="003D5D0F" w:rsidRDefault="003D5D0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D5D0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0F" w:rsidRDefault="003D5D0F" w:rsidP="008A2109">
      <w:r>
        <w:separator/>
      </w:r>
    </w:p>
  </w:footnote>
  <w:footnote w:type="continuationSeparator" w:id="0">
    <w:p w:rsidR="003D5D0F" w:rsidRDefault="003D5D0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7E3E"/>
    <w:rsid w:val="000C5D0C"/>
    <w:rsid w:val="001D3041"/>
    <w:rsid w:val="00226954"/>
    <w:rsid w:val="00243923"/>
    <w:rsid w:val="00294D48"/>
    <w:rsid w:val="0032398C"/>
    <w:rsid w:val="00331A10"/>
    <w:rsid w:val="003D5D0F"/>
    <w:rsid w:val="004021C7"/>
    <w:rsid w:val="00483A6E"/>
    <w:rsid w:val="00500AF9"/>
    <w:rsid w:val="00522F21"/>
    <w:rsid w:val="00523B7C"/>
    <w:rsid w:val="00566649"/>
    <w:rsid w:val="006C5691"/>
    <w:rsid w:val="00756D0A"/>
    <w:rsid w:val="0080600C"/>
    <w:rsid w:val="008A2109"/>
    <w:rsid w:val="008A550B"/>
    <w:rsid w:val="008A65B0"/>
    <w:rsid w:val="008F06E3"/>
    <w:rsid w:val="009C00A8"/>
    <w:rsid w:val="00A4000C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DB4B77"/>
    <w:rsid w:val="00E810A0"/>
    <w:rsid w:val="00EF1087"/>
    <w:rsid w:val="00EF7A47"/>
    <w:rsid w:val="00FF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C361-CCD4-49A6-912D-E3F99A13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6082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2021-07-27T17:07:00Z</dcterms:created>
  <dcterms:modified xsi:type="dcterms:W3CDTF">2021-07-27T17:07:00Z</dcterms:modified>
</cp:coreProperties>
</file>