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2E" w:rsidRDefault="00B3562E" w:rsidP="00B3562E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B3562E" w:rsidRDefault="00B3562E" w:rsidP="00B3562E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выполнение работ по изготовлению пластиковых карт</w:t>
      </w:r>
    </w:p>
    <w:p w:rsidR="00B3562E" w:rsidRDefault="00B3562E" w:rsidP="00B3562E"/>
    <w:p w:rsidR="00B3562E" w:rsidRDefault="00B3562E" w:rsidP="00B3562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3562E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562E" w:rsidRDefault="00B3562E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562E" w:rsidRDefault="00B3562E" w:rsidP="00B3562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3562E" w:rsidRDefault="00B3562E" w:rsidP="00B3562E"/>
    <w:p w:rsidR="00B3562E" w:rsidRDefault="00B3562E" w:rsidP="00B3562E"/>
    <w:p w:rsidR="00B3562E" w:rsidRDefault="00B3562E" w:rsidP="00B3562E"/>
    <w:p w:rsidR="00B3562E" w:rsidRDefault="00B3562E" w:rsidP="00B3562E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1.1. В соответствии с настоящим Договором Заказчик поручает, а Подрядчик обязуется выполнить работу по изготовлению пластиковых карт в соответствии с Приложением №1 к настоящему договору (далее – «Карта») и сдать ее результат Заказчику, а Заказчик обязуется принять результат работы и оплатить его.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1.2. Карты изготавливаются Подрядчиком партиями, по несколько карт в каждой партии. Количество Карт в партии, срок изготовления каждой партии, и иные условия изготовления, указываются в Бланке-заказа, подписанном Сторонами.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 xml:space="preserve">1.3. Работы выполняются иждивением Подрядчика, из его материалов, его силами и </w:t>
      </w:r>
      <w:proofErr w:type="spellStart"/>
      <w:r>
        <w:rPr>
          <w:color w:val="333333"/>
        </w:rPr>
        <w:t>средствами.Подрядчик</w:t>
      </w:r>
      <w:proofErr w:type="spellEnd"/>
      <w:r>
        <w:rPr>
          <w:color w:val="333333"/>
        </w:rPr>
        <w:t xml:space="preserve"> несет ответственность за предоставленные материалы и оборудование, используемое для проведения работ.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1.4. Риск случайной гибели или случайного повреждения результата выполненной работы несет только Подрядчик. Заказчик, не при каких условиях не несет риск случайной гибели или случайного повреждения результата выполненной работы.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2.1. Заказчик обязан: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2.1.1. В сроки и в порядке предусмотренные настоящим Договором с участием Подрядчика принять выполненную работу (ее результат).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2.1.2. Предоставлять лицам, предъявившим Карты скидки, указанные в Картах.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2.2. Заказчик вправе: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lastRenderedPageBreak/>
        <w:t>2.2.1. Проверять по своему усмотрению ход, качество и сроки проведения работы, выполняемой Подрядчиком, не вмешиваясь в его деятельность.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2.2.2. Отказаться от исполнения Договора и потребовать возмещения убытков, если Подрядчик своевременно не приступает к исполнению обязательств по Договору или выполняет работу настолько медленно, что окончание ее к сроку, предусмотренному Договором, становится явно невозможным.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2.2.3. Если во время выполнения работы станет очевидным, что она не будет выполнена надлежащим образом, Заказчик вправе назначить Подрядчику срок для устранения недостатков и при неисполнении Подрядчиком в назначенный срок этого требования отказаться от Договора.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2.2.4. В любое время до дачи ему результата работы отказаться от исполнения Договора, уведомив Подрядчика за ________ рабочих дней до предполагаемой даты расторжения.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2.2.5. В случаях, когда работа выполнена Подрядчиком с отступлениями от условий настоящего Договора, ухудшившими результат работы, или с иными недостатками, Заказчик, по своему усмотрению требовать от Подрядчика:</w:t>
      </w:r>
    </w:p>
    <w:p w:rsidR="00B3562E" w:rsidRDefault="00B3562E" w:rsidP="00B3562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безвозмездного устранения недостатков в установленный срок;</w:t>
      </w:r>
    </w:p>
    <w:p w:rsidR="00B3562E" w:rsidRDefault="00B3562E" w:rsidP="00B3562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одностороннем внесудебном порядке отказаться от исполнения настоящего договора.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2.3. Подрядчик обязан: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2.3.1. Выполнить работы с надлежащим качеством, на условиях и в сроки, установленные настоящим Договором.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2.3.2. Выполнить работы лично. Подрядчик имеет право привлекать к участию в выполнении работ, предусмотренных настоящим договором, сторонние организации, дополнительных специалистов, консультантов или экспертов только с письменного согласия Заказчика.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2.3.3. Передать Заказчику вместе с результатом работы информацию и документацию, если характер информации и документации таков, что без них невозможно использовать результат работы.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3. СТОИМОСТЬ РАБОТ И ПОРЯДОК ОПЛАТЫ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 xml:space="preserve">3.1. В качестве оплаты работ Подрядчика, Заказчик передает Подрядчику Карты, произведенные Подрядчиком и принятые Заказчиком, и предоставляет Подрядчику право реализовывать Карты третьим лицам и порядке и </w:t>
      </w:r>
      <w:proofErr w:type="gramStart"/>
      <w:r>
        <w:rPr>
          <w:color w:val="333333"/>
        </w:rPr>
        <w:t>на условиях</w:t>
      </w:r>
      <w:proofErr w:type="gramEnd"/>
      <w:r>
        <w:rPr>
          <w:color w:val="333333"/>
        </w:rPr>
        <w:t xml:space="preserve"> определяемых Подрядчиком самостоятельно.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3.2. Днем оплаты работ считается дата передачи Подрядчику Карт по Акту передачи карт Подрядчику.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4. ПОРЯДОК СДАЧИ И ПРИЕМА РАБОТ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4.1. Приемка работ осуществляется Заказчиком в течение ________ рабочих дней после получения им сообщения Подрядчика о готовности к сдаче работ.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lastRenderedPageBreak/>
        <w:t>4.2. Приемка результата выполненных работ оформляется составлением Акта приемки Карт Заказчиком, в котором отмечается качество работ, наличие или отсутствие замечаний со стороны Заказчика.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4.3. При несоответствии качества работ Подрядчика условиям настоящего Договора, составляется рекламационный Акт с указанием замечаний и сроков, в которые их надо устранить. Все недостатки устраняются Подрядчиком за свой счет. Рекламационный акт составляется не позднее ________ рабочих дней с момента сдачи результата работ Заказчику.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5.1. За неисполнение или ненадлежащее исполнение обязательств по настоящему Договору Подрядчик и Заказчик несут ответственность в соответствии с действующим законодательством РФ.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 xml:space="preserve">5.2. Стороны освобождаются от ответственности за невыполнение или ненадлежащее выполнение обязательств по Договору, если такое невыполнение/ненадлежащее выполнение явилось следствием обстоятельств непреодолимой силы (форс-мажор), включая: стихийные бедствия, войны, вооруженные конфликты, массовые гражданские беспорядки, эпидемии и </w:t>
      </w:r>
      <w:proofErr w:type="spellStart"/>
      <w:r>
        <w:rPr>
          <w:color w:val="333333"/>
        </w:rPr>
        <w:t>т.п.Сторона</w:t>
      </w:r>
      <w:proofErr w:type="spellEnd"/>
      <w:r>
        <w:rPr>
          <w:color w:val="333333"/>
        </w:rPr>
        <w:t>, не выполняющая обязательства по Договору по причине форс-мажорных обстоятельств, обязана в течение ________ дней, с момента наступления обстоятельств, уведомить другую Сторону в письменном виде о наступлении и предполагаемой дате прекращения указанных обстоятельств, иначе она теряет право ссылаться на данные обстоятельства как на основания, освобождающие от ответственности. При этом Сторона, ссылающаяся на форс-мажорные обстоятельства, обязана доказать действие этих обстоятельств в порядке, установленном действующим законодательством. При наступлении форс-мажорных обстоятельств, срок действия настоящего Договора по согласованию. Сторон может быть частично или полностью приостановлен на время действия указанных обстоятельств. В случае если форс-мажорные обстоятельства длятся более ________ последовательных календарных дней, каждая из Сторон имеет право расторгнуть Договор посредством письменного уведомления другой Стороны не менее чем за ________ календарных дней до предполагаемой даты расторжения Договора.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6. ПОРЯДОК РАЗРЕШЕНИЯ СПОРОВ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6.1. Все споры и/или разногласия, которые могут возникнуть при проведении работ в соответствии с настоящим Договором, будут по возможности разрешаться путем переговоров между Сторонами. В случае если Стороны не придут к соглашению, спор подлежит рассмотрению в Арбитражном суде ________________________.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7. СРОК ДЕЙСТВИЯ ДОГОВОРА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7.1.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7.2. Прекращение действия Договора не освобождает Стороны от ответственности за его нарушение.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lastRenderedPageBreak/>
        <w:t>8. ЗАКЛЮЧИТЕЛЬНЫЕ ПОЛОЖЕНИЯ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8.1. Изменения и дополнения к настоящему Договору действительны лишь при условии, что они совершены в письменной форме и подписаны Сторонами. Приложения к настоящему Договору составляют его неотъемлемую часть.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8.2. Настоящий Договор составлен в двух экземплярах на русском языке, экземпляры идентичны и имеют равную юридическую силу. У каждой из Сторон находится один экземпляр настоящего Договора.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3562E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562E" w:rsidRDefault="00B3562E" w:rsidP="002A3C47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B3562E" w:rsidRDefault="00B3562E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562E" w:rsidRDefault="00B3562E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B3562E" w:rsidRDefault="00B3562E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3562E" w:rsidRDefault="00B3562E" w:rsidP="00B3562E"/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B3562E" w:rsidRDefault="00B3562E" w:rsidP="00B3562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3562E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562E" w:rsidRDefault="00B3562E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562E" w:rsidRDefault="00B3562E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B3562E" w:rsidRDefault="00B3562E" w:rsidP="00B3562E"/>
    <w:p w:rsidR="000377C3" w:rsidRPr="00B3562E" w:rsidRDefault="000377C3" w:rsidP="00B3562E"/>
    <w:sectPr w:rsidR="000377C3" w:rsidRPr="00B3562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A6" w:rsidRDefault="00E263A6" w:rsidP="008A2109">
      <w:r>
        <w:separator/>
      </w:r>
    </w:p>
  </w:endnote>
  <w:endnote w:type="continuationSeparator" w:id="0">
    <w:p w:rsidR="00E263A6" w:rsidRDefault="00E263A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263A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A6" w:rsidRDefault="00E263A6" w:rsidP="008A2109">
      <w:r>
        <w:separator/>
      </w:r>
    </w:p>
  </w:footnote>
  <w:footnote w:type="continuationSeparator" w:id="0">
    <w:p w:rsidR="00E263A6" w:rsidRDefault="00E263A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7D8"/>
    <w:rsid w:val="00113A19"/>
    <w:rsid w:val="00133E6A"/>
    <w:rsid w:val="0014545C"/>
    <w:rsid w:val="00170E37"/>
    <w:rsid w:val="00243923"/>
    <w:rsid w:val="00294D48"/>
    <w:rsid w:val="0032398C"/>
    <w:rsid w:val="00331A10"/>
    <w:rsid w:val="004D2F90"/>
    <w:rsid w:val="00522F21"/>
    <w:rsid w:val="00523B7C"/>
    <w:rsid w:val="005B17F2"/>
    <w:rsid w:val="005B36D9"/>
    <w:rsid w:val="006350DC"/>
    <w:rsid w:val="0063651E"/>
    <w:rsid w:val="006558F0"/>
    <w:rsid w:val="006C5691"/>
    <w:rsid w:val="0075229C"/>
    <w:rsid w:val="00782C66"/>
    <w:rsid w:val="00797DF9"/>
    <w:rsid w:val="0080600C"/>
    <w:rsid w:val="008A2109"/>
    <w:rsid w:val="008A550B"/>
    <w:rsid w:val="008A65B0"/>
    <w:rsid w:val="008B2E62"/>
    <w:rsid w:val="008C5055"/>
    <w:rsid w:val="00932B42"/>
    <w:rsid w:val="00A521F8"/>
    <w:rsid w:val="00A907E1"/>
    <w:rsid w:val="00AA2CD6"/>
    <w:rsid w:val="00AA446B"/>
    <w:rsid w:val="00B1668E"/>
    <w:rsid w:val="00B2780E"/>
    <w:rsid w:val="00B3562E"/>
    <w:rsid w:val="00B519B7"/>
    <w:rsid w:val="00C40268"/>
    <w:rsid w:val="00C41846"/>
    <w:rsid w:val="00C67067"/>
    <w:rsid w:val="00CB5E1E"/>
    <w:rsid w:val="00CF75AF"/>
    <w:rsid w:val="00D31471"/>
    <w:rsid w:val="00D655DF"/>
    <w:rsid w:val="00D713A4"/>
    <w:rsid w:val="00E263A6"/>
    <w:rsid w:val="00E810A0"/>
    <w:rsid w:val="00EE6C9B"/>
    <w:rsid w:val="00F722C4"/>
    <w:rsid w:val="00F91FF6"/>
    <w:rsid w:val="00FA74CC"/>
    <w:rsid w:val="00FE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7672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2021-07-25T20:12:00Z</dcterms:created>
  <dcterms:modified xsi:type="dcterms:W3CDTF">2021-07-25T20:12:00Z</dcterms:modified>
</cp:coreProperties>
</file>