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55" w:rsidRDefault="00E42355" w:rsidP="00E42355">
      <w:pPr>
        <w:spacing w:after="50"/>
        <w:jc w:val="center"/>
      </w:pPr>
      <w:r>
        <w:rPr>
          <w:color w:val="333333"/>
          <w:sz w:val="40"/>
          <w:szCs w:val="40"/>
        </w:rPr>
        <w:t>ДОГОВОР НА ЗАКУПКУ НАУЧНО-ТЕХНИЧЕСКОЙ ПРОДУКЦИИ</w:t>
      </w:r>
    </w:p>
    <w:p w:rsidR="00E42355" w:rsidRDefault="00E42355" w:rsidP="00E42355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для дальнейшей передачи в лизинг</w:t>
      </w:r>
    </w:p>
    <w:p w:rsidR="00E42355" w:rsidRDefault="00E42355" w:rsidP="00E42355"/>
    <w:p w:rsidR="00E42355" w:rsidRDefault="00E42355" w:rsidP="00E4235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42355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2355" w:rsidRDefault="00E42355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2355" w:rsidRDefault="00E42355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42355" w:rsidRDefault="00E42355" w:rsidP="00E42355"/>
    <w:p w:rsidR="00E42355" w:rsidRDefault="00E42355" w:rsidP="00E42355"/>
    <w:p w:rsidR="00E42355" w:rsidRDefault="00E42355" w:rsidP="00E42355"/>
    <w:p w:rsidR="00E42355" w:rsidRDefault="00E42355" w:rsidP="00E4235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42355" w:rsidRDefault="00E42355" w:rsidP="00E42355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1.1. Заказчик поручает, а Исполнитель принимает на себя выполнение работ по закупке у третьей стороны или получению в аренду (с правом последующей передачи в поднаем) оборудования по согласованному списку. Заказчик приобретает преимущественной право использования этого оборудования на условиях лизинга и обязуется воспользоваться этим правом в соответствии с настоящим договором.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1.2. Характеристики оборудования отражены в Приложении №2 к настоящему договору.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1.3. Оборудование должно быть предоставлено Заказчику не позднее ________ дней с момента поступления аванса на блокированный счет Исполнителя.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1.4. Срок окончания лизинга, после которого оборудование должно быть возвращено Исполнителю или выкуплено по остаточной стоимости, ________ год со дня получения оборудования. По желанию Заказчика срок лизинга может быть продлен без выкупа оборудования на условиях, указанных в Приложении №4.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1.5. После окончания срока лизинга Заказчик получает преимущественное право выкупа оборудования в полную собственность на согласованных сторонами льготных условиях.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1.6. Передача оборудования в лизинг производится на площадке в г. ________________________, указанной Исполнителем, или по доверенности Исполнителя непосредственно от фирмы-поставщика оборудование получает в г. ________________________ представитель Заказчика. Передача оборудования на площадке Заказчика возможна при заключении отдельного соглашения с дополнительной оплатой работ по транспортировке и наладке оборудования на месте.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1.7. Заказчик после получения оборудования в лизинг и до окончания срока лизинга несет за него материальную ответственность в согласованных сторонами размерах.</w:t>
      </w:r>
    </w:p>
    <w:p w:rsidR="00E42355" w:rsidRDefault="00E42355" w:rsidP="00E42355">
      <w:pPr>
        <w:spacing w:before="500" w:after="150"/>
        <w:jc w:val="center"/>
      </w:pPr>
      <w:r>
        <w:rPr>
          <w:b/>
          <w:color w:val="333333"/>
        </w:rPr>
        <w:lastRenderedPageBreak/>
        <w:t>2. СТОИМОСТЬ РАБОТ И ПОРЯДОК РАСЧЕТОВ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 xml:space="preserve">2.1. Лизинговая плата за оборудование на указанный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1.3-1.4 срок устанавливается в соответствии с прилагаемым протоколом в размере ________ рублей.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2.2. Если лизинговая плата вносится Заказчиком в размерах и в сроки, указанные в Приложении №1, то лизинговая плата за этот срок сокращается на ________%, то есть на ________ рублей.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2.3. Если Заказчик пожелает выкупить оборудование, то оплата его производится по договорной остаточной стоимости, составляющей после окончания первого срока лизинга ________ рублей, в соответствии с прилагаемым протоколом.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2.4. Если Заказчик пожелает продлить лизинг после срока, указанного в п.1.4, то договорная цена лизинга оборудования на каждый следующий период устанавливается в соответствии с прилагаемым протоколом.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2.5. Если выкуп оборудования будет производиться после продленного лизинга, то остаточная стоимость оборудования устанавливается по соглашению сторон, но не выше стоимости, указанной в Приложении №4.</w:t>
      </w:r>
    </w:p>
    <w:p w:rsidR="00E42355" w:rsidRDefault="00E42355" w:rsidP="00E42355">
      <w:pPr>
        <w:spacing w:before="500" w:after="150"/>
        <w:jc w:val="center"/>
      </w:pPr>
      <w:r>
        <w:rPr>
          <w:b/>
          <w:color w:val="333333"/>
        </w:rPr>
        <w:t>3. ПОРЯДОК СДАЧИ И ПРИЕМКИ РАБОТ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3.1. Перечень этапов выполнения работ и условия окончания и сдачи работ по каждому этапу определены в календарном плане, прилагаемом к настоящему договору.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3.2. Передача оформленной в установленном порядке документации по отдельным этапам договора осуществляется сопроводительными документами Исполнителя.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3.3. При получении предмета лизинга полностью или по получении каждой отдельно передаваемой части предмета лизинга, если работы по передаче в лизинг будут разделены на этапы, Исполнитель представляет Заказчику акт сдачи-приемки, являющийся основанием для расчета по договору. Дата, указанная в таком акте, считается началом срока оплачиваемого лизинга. Если предмет лизинга передается заказчику по частям, срок начала лизинга отсчитывается по каждой части отдельно.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3.4. В случае досрочного предоставления оборудования Заказчик вправе досрочно принять предмет лизинга с фиксацией срока его начала и оплатить работы по договорной цене. Окончание первого срока лизинга также должно быть соответственно сдвинуто по отношению к дате, указанной в п.1.4.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3.5. В течение указанного в договоре срока лизинга (даже в случае досрочного выкупа Заказчиком предмета лизинга) Исполнитель обязуется безвозмездно Заказчику заменять годными вышедшие из строя элементы или отдельные экземпляры поставляемого оборудования. Для замены неисправное оборудование должно быть доставлено в технический центр Исполнителя в ________________________, где оно будет заменено в кратчайшие возможные сроки, но не более чем за ________________________.</w:t>
      </w:r>
    </w:p>
    <w:p w:rsidR="00E42355" w:rsidRDefault="00E42355" w:rsidP="00E42355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lastRenderedPageBreak/>
        <w:t xml:space="preserve"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законодательством, если иной порядок явно </w:t>
      </w:r>
      <w:proofErr w:type="gramStart"/>
      <w:r>
        <w:rPr>
          <w:color w:val="333333"/>
        </w:rPr>
        <w:t>не указан</w:t>
      </w:r>
      <w:proofErr w:type="gramEnd"/>
      <w:r>
        <w:rPr>
          <w:color w:val="333333"/>
        </w:rPr>
        <w:t xml:space="preserve"> в настоящем договоре.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4.2. За просрочку или отказ от платежа сторона-плательщик уплачивает стороне-получателю дополнительно ________% суммы, от уплаты которой плательщик уклонился, за каждый день просрочки. Уплата санкций не освобождает от обязательств.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4.3. Дополнительные, не установленные законодательством санкции за неисполнение или ненадлежащее исполнение обязательств: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4.3.1. В случае предоставления Исполнителем оборудования, соответствующего условиям договора, если Заказчик отказывается от условий договора, то он обязан уплатить Исполнителю штраф в размере ________% от стоимости задержанных товаров за каждую начавшуюся неделю из первых ________ недель задержки и ________% за каждую начавшуюся последующую неделю, однако общий размер неустойки не должен превышать ________% от стоимости задержанных товаров. Если задержка поставки товаром продолжается свыше ________ месяцев, Заказчик имеет право аннулировать настоящий договор частично или полностью.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 xml:space="preserve">4.4. Стороны освобождаются от ответственности за полное или частичное неисполнение какого-либо из обязательств (ФОРС-МАЖОР), если это неисполнение явилось следствием таких обстоятельств, как наводнение, пожар, землетрясение и прочее, а также в случае войны или военных действий, возникших после заключения настоящего договора. Если какое-либо из перечисленных обстоятельств непосредственно повлияло на выполнение обязательств в течение срока, указанного в договоре, то этот срок продлевается соответствующим образом на время действия указанных обстоятельств. Сторона, которая не в состоянии выполнить свои обязательства, незамедлительно должна уведомить другую сторону в письменной форме о начале, ожидаемом сроке действия и прекращения указанных обстоятельств. Факты, содержащиеся в уведомлении, должны быть подтверждены Торгово-промышленной палатой России или другим компетентным органом. </w:t>
      </w:r>
      <w:proofErr w:type="spellStart"/>
      <w:r>
        <w:rPr>
          <w:color w:val="333333"/>
        </w:rPr>
        <w:t>Неуведомление</w:t>
      </w:r>
      <w:proofErr w:type="spellEnd"/>
      <w:r>
        <w:rPr>
          <w:color w:val="333333"/>
        </w:rPr>
        <w:t xml:space="preserve"> или несвоевременное уведомление лишает сторону права на освобождение от обязательств вследствие указанных обстоятельств. Если невозможность полного или частичного выполнения обязательств длится более ________ месяцев, Заказчик имеет право полностью или частично аннулировать договор без обязательства о возмещении возможных убытков (включая расходы) Исполнителя.</w:t>
      </w:r>
    </w:p>
    <w:p w:rsidR="00E42355" w:rsidRDefault="00E42355" w:rsidP="00E42355">
      <w:pPr>
        <w:spacing w:before="500" w:after="150"/>
        <w:jc w:val="center"/>
      </w:pPr>
      <w:r>
        <w:rPr>
          <w:b/>
          <w:color w:val="333333"/>
        </w:rPr>
        <w:t>5. ПРОЧИЕ УСЛОВИЯ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5.1. Научно-техническая продукция, созданная в процессе выполнения работ по договору, может использоваться обеими сторонами без каких-либо ограничений.</w:t>
      </w:r>
    </w:p>
    <w:p w:rsidR="00E42355" w:rsidRDefault="00E42355" w:rsidP="00E42355">
      <w:pPr>
        <w:spacing w:before="500" w:after="150"/>
        <w:jc w:val="center"/>
      </w:pPr>
      <w:r>
        <w:rPr>
          <w:b/>
          <w:color w:val="333333"/>
        </w:rPr>
        <w:t>6. СРОК ДЕЙСТВИЯ ДОГОВОРА И ЮРИДИЧЕСКИЕ АДРЕСА СТОРОН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t>6.1. Настоящий договор действует с момента его подписания. Срок его действия истечет после выполнения сторонами принятых на себя обязательств и урегулирования расчетов.</w:t>
      </w:r>
    </w:p>
    <w:p w:rsidR="00E42355" w:rsidRDefault="00E42355" w:rsidP="00E42355">
      <w:pPr>
        <w:spacing w:after="150" w:line="290" w:lineRule="auto"/>
      </w:pPr>
      <w:r>
        <w:rPr>
          <w:color w:val="333333"/>
        </w:rPr>
        <w:lastRenderedPageBreak/>
        <w:t>6.2. Порядок выполнения работ определяется календарным планом и другими условиями настоящего договора.</w:t>
      </w:r>
    </w:p>
    <w:p w:rsidR="00E42355" w:rsidRDefault="00E42355" w:rsidP="00E42355">
      <w:pPr>
        <w:spacing w:before="500" w:after="150"/>
        <w:jc w:val="center"/>
      </w:pPr>
      <w:r>
        <w:rPr>
          <w:b/>
          <w:color w:val="333333"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42355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2355" w:rsidRDefault="00E42355" w:rsidP="00702E4F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E42355" w:rsidRDefault="00E42355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2355" w:rsidRDefault="00E42355" w:rsidP="00702E4F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E42355" w:rsidRDefault="00E42355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42355" w:rsidRDefault="00E42355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42355" w:rsidRDefault="00E42355" w:rsidP="00E42355"/>
    <w:p w:rsidR="00E42355" w:rsidRDefault="00E42355" w:rsidP="00E42355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E42355" w:rsidRDefault="00E42355" w:rsidP="00E4235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42355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2355" w:rsidRDefault="00E42355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2355" w:rsidRDefault="00E42355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E42355" w:rsidRDefault="00E42355" w:rsidP="00E42355"/>
    <w:p w:rsidR="000377C3" w:rsidRPr="00E42355" w:rsidRDefault="000377C3" w:rsidP="00E42355"/>
    <w:sectPr w:rsidR="000377C3" w:rsidRPr="00E4235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44" w:rsidRDefault="001D0144" w:rsidP="008A2109">
      <w:r>
        <w:separator/>
      </w:r>
    </w:p>
  </w:endnote>
  <w:endnote w:type="continuationSeparator" w:id="0">
    <w:p w:rsidR="001D0144" w:rsidRDefault="001D014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D014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44" w:rsidRDefault="001D0144" w:rsidP="008A2109">
      <w:r>
        <w:separator/>
      </w:r>
    </w:p>
  </w:footnote>
  <w:footnote w:type="continuationSeparator" w:id="0">
    <w:p w:rsidR="001D0144" w:rsidRDefault="001D014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D0144"/>
    <w:rsid w:val="00243923"/>
    <w:rsid w:val="002874A9"/>
    <w:rsid w:val="00294D48"/>
    <w:rsid w:val="0032398C"/>
    <w:rsid w:val="00331A10"/>
    <w:rsid w:val="00522F21"/>
    <w:rsid w:val="00523B7C"/>
    <w:rsid w:val="006C5691"/>
    <w:rsid w:val="006E2497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42355"/>
    <w:rsid w:val="00E810A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8207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2021-08-13T10:14:00Z</dcterms:created>
  <dcterms:modified xsi:type="dcterms:W3CDTF">2021-08-13T10:14:00Z</dcterms:modified>
</cp:coreProperties>
</file>