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D3" w:rsidRDefault="003D53D3" w:rsidP="003D53D3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ТОВАРА</w:t>
      </w:r>
    </w:p>
    <w:p w:rsidR="003D53D3" w:rsidRDefault="003D53D3" w:rsidP="003D53D3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товар, прошедший экспертизу</w:t>
      </w:r>
    </w:p>
    <w:p w:rsidR="003D53D3" w:rsidRDefault="003D53D3" w:rsidP="003D53D3"/>
    <w:p w:rsidR="003D53D3" w:rsidRDefault="003D53D3" w:rsidP="003D53D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D53D3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53D3" w:rsidRDefault="003D53D3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53D3" w:rsidRDefault="003D53D3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D53D3" w:rsidRDefault="003D53D3" w:rsidP="003D53D3"/>
    <w:p w:rsidR="003D53D3" w:rsidRDefault="003D53D3" w:rsidP="003D53D3"/>
    <w:p w:rsidR="003D53D3" w:rsidRDefault="003D53D3" w:rsidP="003D53D3"/>
    <w:p w:rsidR="003D53D3" w:rsidRDefault="003D53D3" w:rsidP="003D53D3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D53D3" w:rsidRDefault="003D53D3" w:rsidP="003D53D3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собственность, а Покупатель обязуется принять и оплатить следующий товар.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1.2. Сведения о товаре:</w:t>
      </w:r>
    </w:p>
    <w:p w:rsidR="003D53D3" w:rsidRDefault="003D53D3" w:rsidP="003D53D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изготовитель ________________________________________________;</w:t>
      </w:r>
    </w:p>
    <w:p w:rsidR="003D53D3" w:rsidRDefault="003D53D3" w:rsidP="003D53D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наименование товара, комплектность и качество ________________________________________________;</w:t>
      </w:r>
    </w:p>
    <w:p w:rsidR="003D53D3" w:rsidRDefault="003D53D3" w:rsidP="003D53D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единица измерения ________________________;</w:t>
      </w:r>
    </w:p>
    <w:p w:rsidR="003D53D3" w:rsidRDefault="003D53D3" w:rsidP="003D53D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цена за единицу ________ рублей;</w:t>
      </w:r>
    </w:p>
    <w:p w:rsidR="003D53D3" w:rsidRDefault="003D53D3" w:rsidP="003D53D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единиц товара ________;</w:t>
      </w:r>
    </w:p>
    <w:p w:rsidR="003D53D3" w:rsidRDefault="003D53D3" w:rsidP="003D53D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налог на добавленную стоимость ________ рублей;</w:t>
      </w:r>
    </w:p>
    <w:p w:rsidR="003D53D3" w:rsidRDefault="003D53D3" w:rsidP="003D53D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гарантийный срок эксплуатации (хранения, годности) ________________________;</w:t>
      </w:r>
    </w:p>
    <w:p w:rsidR="003D53D3" w:rsidRDefault="003D53D3" w:rsidP="003D53D3">
      <w:pPr>
        <w:spacing w:before="500" w:after="150"/>
        <w:jc w:val="center"/>
      </w:pPr>
      <w:r>
        <w:rPr>
          <w:b/>
          <w:color w:val="333333"/>
        </w:rPr>
        <w:t>2. УСЛОВИЯ ПЕРЕДАЧИ ТОВАРА И РАСЧЕТЫ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2.1. Срок передачи товара ________ дней с момента ________________________ Продавец имеет право на досрочную передачу товара, т.е. с момента подписания договора.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2.2. Вид транспорта и базис передачи ________________________________________________.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2.3. Упаковка и маркировка ________________________________________________.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2.4. Срок оплаты ________________________________________________.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2.5. Порядок оплаты ________________________________________________.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2.6. Форма оплаты ________________________________________________.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lastRenderedPageBreak/>
        <w:t>2.7. Покупатель обязан в ________________________ срок известить Продавца о перечислении в его адрес платежа. Извещение направляется с заказным уведомлением о вручении. При неполучении извещения Продавец вправе в течение ________ дней со дня истечения срока платежа реализовать товар по своему усмотрению.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 xml:space="preserve">2.8. При обнаружении несоответствия количества, качества (сорт, марка и т.д.), маркировки поступившего товара, тары или упаковки требованиям стандартов, технических условий, договору или данным, указанным в маркировке и документах, удостоверяющих качество товара, Покупатель или его представитель обязан приостановить приемку, вызвать представителя Продавца и направить заявку о командировании эксперта. Представитель Продавца обязан явиться в течение ________ дней. Окончательная приемка товара производится с участием эксперта </w:t>
      </w:r>
      <w:proofErr w:type="spellStart"/>
      <w:r>
        <w:rPr>
          <w:color w:val="333333"/>
        </w:rPr>
        <w:t>ипредставителя</w:t>
      </w:r>
      <w:proofErr w:type="spellEnd"/>
      <w:r>
        <w:rPr>
          <w:color w:val="333333"/>
        </w:rPr>
        <w:t xml:space="preserve"> Продавца.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2.9. В случае оплаты товаров, не соответствующих по качеству стандартам, техническим условиям, иной документации или условиям договора, а также в случае обнаружения недостачи товаров, Покупатель вправе в течение ________________________ взыскать в установленном порядке со счета Продавца излишне выплаченные суммы. Основанием для взыскания является акт экспертизы, составленный в соответствии с п.2.8 настоящего договора.</w:t>
      </w:r>
    </w:p>
    <w:p w:rsidR="003D53D3" w:rsidRDefault="003D53D3" w:rsidP="003D53D3">
      <w:pPr>
        <w:spacing w:before="500" w:after="150"/>
        <w:jc w:val="center"/>
      </w:pPr>
      <w:r>
        <w:rPr>
          <w:b/>
          <w:color w:val="333333"/>
        </w:rPr>
        <w:t>3. ГАРАНТИИ И ОТВЕТСТВЕННОСТЬ СТОРОН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3.1. Гарантии Покупателя ________________________________________________.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3.2. Гарантии Продавца ________________________________________________.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3.3. За просрочку или неполную передачу товара Продавец уплачивает Покупателю неустойку в размере ________% стоимости непереданного в срок товара.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3.4. За необоснованный отказ или уклонение от оплаты товара, в том числе при предварительной оплате, Покупатель уплачивает Продавцу штраф в размере ________% суммы, от оплаты которой он уклонился.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3.5. При просрочке оплаты за товар, в том числе при предварительной оплате, Покупатель уплачивает Продавцу пеню в размере ________% суммы просроченного платежа за каждый день просрочки.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3.6. За неосновательное взыскание средств со счета Продавца Покупатель уплачивает штраф в размере ________% неосновательно взысканной суммы.</w:t>
      </w:r>
    </w:p>
    <w:p w:rsidR="003D53D3" w:rsidRDefault="003D53D3" w:rsidP="003D53D3">
      <w:pPr>
        <w:spacing w:before="500" w:after="150"/>
        <w:jc w:val="center"/>
      </w:pPr>
      <w:r>
        <w:rPr>
          <w:b/>
          <w:color w:val="333333"/>
        </w:rPr>
        <w:t>4. ИЗМЕНЕНИЕ УСЛОВИЙ И РАСТОРЖЕНИЕ ДОГОВОРА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t>4.1. Настоящий договор может быть изменен или расторгнут по следующим основаниям:</w:t>
      </w:r>
    </w:p>
    <w:p w:rsidR="003D53D3" w:rsidRDefault="003D53D3" w:rsidP="003D53D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вследствие изменений законодательства, которым противоречат положения настоящего договора;</w:t>
      </w:r>
    </w:p>
    <w:p w:rsidR="003D53D3" w:rsidRDefault="003D53D3" w:rsidP="003D53D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решению суда, признавшему договор недействительным по иску одной из сторон;</w:t>
      </w:r>
    </w:p>
    <w:p w:rsidR="003D53D3" w:rsidRDefault="003D53D3" w:rsidP="003D53D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между сторонами об изменении условий договора или его расторжения;</w:t>
      </w:r>
    </w:p>
    <w:p w:rsidR="003D53D3" w:rsidRDefault="003D53D3" w:rsidP="003D53D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возникновении обстоятельств, препятствующих выполнению сторонами условий договора помимо их желания;</w:t>
      </w:r>
    </w:p>
    <w:p w:rsidR="003D53D3" w:rsidRDefault="003D53D3" w:rsidP="003D53D3">
      <w:pPr>
        <w:spacing w:after="150" w:line="290" w:lineRule="auto"/>
      </w:pPr>
      <w:r>
        <w:rPr>
          <w:color w:val="333333"/>
        </w:rPr>
        <w:lastRenderedPageBreak/>
        <w:t>4.2. Споры, связанные с изменением, расторжением и исполнением договора, не отрегулированные переговорами между сторонами, разрешаются в соответствии с законодательством Российской Федерации.</w:t>
      </w:r>
    </w:p>
    <w:p w:rsidR="003D53D3" w:rsidRDefault="003D53D3" w:rsidP="003D53D3">
      <w:pPr>
        <w:spacing w:before="500" w:after="150"/>
        <w:jc w:val="center"/>
      </w:pPr>
      <w:r>
        <w:rPr>
          <w:b/>
          <w:color w:val="333333"/>
        </w:rPr>
        <w:t>5.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D53D3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53D3" w:rsidRDefault="003D53D3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3D53D3" w:rsidRDefault="003D53D3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53D3" w:rsidRDefault="003D53D3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3D53D3" w:rsidRDefault="003D53D3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D53D3" w:rsidRDefault="003D53D3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D53D3" w:rsidRDefault="003D53D3" w:rsidP="003D53D3"/>
    <w:p w:rsidR="003D53D3" w:rsidRDefault="003D53D3" w:rsidP="003D53D3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3D53D3" w:rsidRDefault="003D53D3" w:rsidP="003D53D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D53D3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53D3" w:rsidRDefault="003D53D3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53D3" w:rsidRDefault="003D53D3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3D53D3" w:rsidRDefault="003D53D3" w:rsidP="003D53D3"/>
    <w:p w:rsidR="000377C3" w:rsidRPr="003D53D3" w:rsidRDefault="000377C3" w:rsidP="003D53D3"/>
    <w:sectPr w:rsidR="000377C3" w:rsidRPr="003D53D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02" w:rsidRDefault="00F21902" w:rsidP="008A2109">
      <w:r>
        <w:separator/>
      </w:r>
    </w:p>
  </w:endnote>
  <w:endnote w:type="continuationSeparator" w:id="0">
    <w:p w:rsidR="00F21902" w:rsidRDefault="00F2190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2190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02" w:rsidRDefault="00F21902" w:rsidP="008A2109">
      <w:r>
        <w:separator/>
      </w:r>
    </w:p>
  </w:footnote>
  <w:footnote w:type="continuationSeparator" w:id="0">
    <w:p w:rsidR="00F21902" w:rsidRDefault="00F2190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43923"/>
    <w:rsid w:val="002874A9"/>
    <w:rsid w:val="00294D48"/>
    <w:rsid w:val="0032398C"/>
    <w:rsid w:val="00331A10"/>
    <w:rsid w:val="003D53D3"/>
    <w:rsid w:val="00522F21"/>
    <w:rsid w:val="00523B7C"/>
    <w:rsid w:val="00537F00"/>
    <w:rsid w:val="006C5691"/>
    <w:rsid w:val="006E2497"/>
    <w:rsid w:val="0080600C"/>
    <w:rsid w:val="008A2109"/>
    <w:rsid w:val="008A550B"/>
    <w:rsid w:val="008A65B0"/>
    <w:rsid w:val="00993C01"/>
    <w:rsid w:val="00A521F8"/>
    <w:rsid w:val="00B1668E"/>
    <w:rsid w:val="00B2780E"/>
    <w:rsid w:val="00B519B7"/>
    <w:rsid w:val="00BB2EDA"/>
    <w:rsid w:val="00C41846"/>
    <w:rsid w:val="00CD2F0C"/>
    <w:rsid w:val="00CF75AF"/>
    <w:rsid w:val="00D713A4"/>
    <w:rsid w:val="00E42355"/>
    <w:rsid w:val="00E810A0"/>
    <w:rsid w:val="00F21902"/>
    <w:rsid w:val="00F2539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5039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2021-08-13T10:22:00Z</dcterms:created>
  <dcterms:modified xsi:type="dcterms:W3CDTF">2021-08-13T10:22:00Z</dcterms:modified>
</cp:coreProperties>
</file>