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90" w:rsidRDefault="00F25390" w:rsidP="00F25390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МОРСКОГО СУДНА</w:t>
      </w:r>
    </w:p>
    <w:p w:rsidR="00F25390" w:rsidRDefault="00F25390" w:rsidP="00F25390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обремененного залоговым обязательством</w:t>
      </w:r>
    </w:p>
    <w:p w:rsidR="00F25390" w:rsidRDefault="00F25390" w:rsidP="00F25390"/>
    <w:p w:rsidR="00F25390" w:rsidRDefault="00F25390" w:rsidP="00F2539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25390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5390" w:rsidRDefault="00F25390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5390" w:rsidRDefault="00F25390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25390" w:rsidRDefault="00F25390" w:rsidP="00F25390"/>
    <w:p w:rsidR="00F25390" w:rsidRDefault="00F25390" w:rsidP="00F25390"/>
    <w:p w:rsidR="00F25390" w:rsidRDefault="00F25390" w:rsidP="00F25390"/>
    <w:p w:rsidR="00F25390" w:rsidRDefault="00F25390" w:rsidP="00F25390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25390" w:rsidRDefault="00F25390" w:rsidP="00F25390">
      <w:pPr>
        <w:spacing w:before="200"/>
      </w:pPr>
      <w:r>
        <w:rPr>
          <w:color w:val="333333"/>
        </w:rPr>
        <w:t>1. Продавец в целях погашения своей задолженности Залогодержателю по Кредитному соглашению №____</w:t>
      </w:r>
      <w:r>
        <w:rPr>
          <w:color w:val="333333"/>
        </w:rPr>
        <w:t>____ от «___» _____________ ____</w:t>
      </w:r>
      <w:r>
        <w:rPr>
          <w:color w:val="333333"/>
        </w:rPr>
        <w:t xml:space="preserve"> года и Договору залога морског</w:t>
      </w:r>
      <w:r>
        <w:rPr>
          <w:color w:val="333333"/>
        </w:rPr>
        <w:t>о судна от «___» _____________ ______</w:t>
      </w:r>
      <w:r>
        <w:rPr>
          <w:color w:val="333333"/>
        </w:rPr>
        <w:t xml:space="preserve"> года, Продавец передает заложенное по названному договору морское судно в собственность, а Покупатель принимает и оплачивает стоимость морского судна по цене ________ рублей в соответствии со следующим графиком: ________________________________________________.</w:t>
      </w:r>
    </w:p>
    <w:p w:rsidR="00F25390" w:rsidRDefault="00F25390" w:rsidP="00F25390">
      <w:r>
        <w:rPr>
          <w:color w:val="333333"/>
        </w:rPr>
        <w:t>2. Морское судно ________________________, являющееся предметом настоящего договора купли-продажи, принадлежит Продавцу на праве собственности согласно Свидетельства №________ о праве собственности на судно, выданного __________________________________________</w:t>
      </w:r>
      <w:r>
        <w:rPr>
          <w:color w:val="333333"/>
        </w:rPr>
        <w:t>______ «___» _____________ _____</w:t>
      </w:r>
      <w:r>
        <w:rPr>
          <w:color w:val="333333"/>
        </w:rPr>
        <w:t>года. Морское судно ________________________ имеет следующие характеристики: ________________________________________________. Порт приписки - ________________________________________________. Качество и комплектность морского судна соответствует установленным стандартам.</w:t>
      </w:r>
    </w:p>
    <w:p w:rsidR="00F25390" w:rsidRDefault="00F25390" w:rsidP="00F25390">
      <w:r>
        <w:rPr>
          <w:color w:val="333333"/>
        </w:rPr>
        <w:t>3. Продавец передает вместе с морским судном техническую документацию, а именно: ________________________________________________.</w:t>
      </w:r>
    </w:p>
    <w:p w:rsidR="00F25390" w:rsidRDefault="00F25390" w:rsidP="00F25390">
      <w:r>
        <w:rPr>
          <w:color w:val="333333"/>
        </w:rPr>
        <w:t>4. Покупатель проводит приемку морского судна по качеству и комплектности в течение ________ дней после подписания настоящего договора, что оформляется актом приемки-передачи морского судна, подписываемого обеими сторонами. При обнаружении недостатков и несоответствий по качеству и комплектности, Покупатель немедленно направляет Продавцу рекламацию. Продавец в течение ________ с момента получения рекламации устраняет выявленные недостатки. Подписание акта приемки-передачи морского судна Покупателем исключает в дальнейшем какие-либо претензии к Продавцу, в связи с проданным морским средством.</w:t>
      </w:r>
    </w:p>
    <w:p w:rsidR="00F25390" w:rsidRDefault="00F25390" w:rsidP="00F25390">
      <w:r>
        <w:rPr>
          <w:color w:val="333333"/>
        </w:rPr>
        <w:t>5. До подписания акта приемки-передачи риск случайной гибели или случайного повреждения морского судна ________________________ лежит на Продавце и переходит на Покупателя после подписания акта приемки-передачи морского судна.</w:t>
      </w:r>
    </w:p>
    <w:p w:rsidR="00F25390" w:rsidRDefault="00F25390" w:rsidP="00F25390">
      <w:r>
        <w:rPr>
          <w:color w:val="333333"/>
        </w:rPr>
        <w:t>6. Оплата морского судна производится Покупателем в сумме согласно п.1 настоящего договора путем перечисления денежных средств на р/с счет Залогодержателя не позднее ________________________ с момента наступления очередного срока платежа. За просрочку платежа Покупатель уплачивает Залогодержателю пеню в размере ________% от суммы очередного платежа за каждый день просрочки.</w:t>
      </w:r>
    </w:p>
    <w:p w:rsidR="00F25390" w:rsidRDefault="00F25390" w:rsidP="00F25390">
      <w:r>
        <w:rPr>
          <w:color w:val="333333"/>
        </w:rPr>
        <w:t xml:space="preserve">7. С момента вступления в силу настоящего договора Покупатель в соответствии со ст. 353 Гражданского Кодекса РФ становится правопреемником Продавца по договору залога Морского </w:t>
      </w:r>
      <w:r>
        <w:rPr>
          <w:color w:val="333333"/>
        </w:rPr>
        <w:lastRenderedPageBreak/>
        <w:t>судна, заключенного между Продавцом и Залогодерж</w:t>
      </w:r>
      <w:r>
        <w:rPr>
          <w:color w:val="333333"/>
        </w:rPr>
        <w:t>ателем «___» _____________ ____</w:t>
      </w:r>
      <w:r>
        <w:rPr>
          <w:color w:val="333333"/>
        </w:rPr>
        <w:t>года. Покупатель несет все обязанности Залогодателя по указанному договору залога.</w:t>
      </w:r>
    </w:p>
    <w:p w:rsidR="00F25390" w:rsidRDefault="00F25390" w:rsidP="00F25390">
      <w:r>
        <w:rPr>
          <w:color w:val="333333"/>
        </w:rPr>
        <w:t>8. Обязательство Продавца перед Залогодержателем по Кредитному соглашению №____</w:t>
      </w:r>
      <w:r>
        <w:rPr>
          <w:color w:val="333333"/>
        </w:rPr>
        <w:t>____ от «___» _____________ _____</w:t>
      </w:r>
      <w:r>
        <w:rPr>
          <w:color w:val="333333"/>
        </w:rPr>
        <w:t>года обеспечивается заложенным имуществом в сумме, равной покупной цене, а именно: в размере ________ рублей. Залоговое обязательство прекращается уплатой Покупателем обусловленной цены судна в установленном в настоящим договоре порядке, либо в ином согласованном сторонами порядке. Изменение порядка расчетов осуществляется на основании письменного соглашения сторон.</w:t>
      </w:r>
    </w:p>
    <w:p w:rsidR="00F25390" w:rsidRDefault="00F25390" w:rsidP="00F25390">
      <w:r>
        <w:rPr>
          <w:color w:val="333333"/>
        </w:rPr>
        <w:t>9. В связи с заменой стороны Договор залога судна подлежит переоформлению в установленном порядке.</w:t>
      </w:r>
    </w:p>
    <w:p w:rsidR="00F25390" w:rsidRDefault="00F25390" w:rsidP="00F25390">
      <w:r>
        <w:rPr>
          <w:color w:val="333333"/>
        </w:rPr>
        <w:t>10. Продавец обязуется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с момента подписания настоящего договора передать Покупателю договор залога морского судна от «___» _____________</w:t>
      </w:r>
      <w:r>
        <w:rPr>
          <w:color w:val="333333"/>
        </w:rPr>
        <w:t xml:space="preserve"> _____</w:t>
      </w:r>
      <w:bookmarkStart w:id="0" w:name="_GoBack"/>
      <w:bookmarkEnd w:id="0"/>
      <w:r>
        <w:rPr>
          <w:color w:val="333333"/>
        </w:rPr>
        <w:t>года, а также оказать иное необходимое содействие в переоформлении Договора залога.</w:t>
      </w:r>
    </w:p>
    <w:p w:rsidR="00F25390" w:rsidRDefault="00F25390" w:rsidP="00F25390">
      <w:r>
        <w:rPr>
          <w:color w:val="333333"/>
        </w:rPr>
        <w:t>11. Продавец обязан известить Залогодержателя о прекращении действия Договора залога в связи с исполнением Покупателем в полном объеме своего обязательства по оплате стоимости приобретаемого судна (п.1 и п.2 настоящего договора)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с момента завершения расчетов. В такой же срок Залогодержатель совместно с Покупателем и Продавцом извещают Государственную Администрацию ________________________ морского порта о прекращении действия Договора залога.</w:t>
      </w:r>
    </w:p>
    <w:p w:rsidR="00F25390" w:rsidRDefault="00F25390" w:rsidP="00F25390">
      <w:r>
        <w:rPr>
          <w:color w:val="333333"/>
        </w:rPr>
        <w:t xml:space="preserve">12. За просрочку передачи морского судна, Продавец уплачивает Покупателю пеню в размере ________% </w:t>
      </w:r>
      <w:proofErr w:type="gramStart"/>
      <w:r>
        <w:rPr>
          <w:color w:val="333333"/>
        </w:rPr>
        <w:t>от суммы</w:t>
      </w:r>
      <w:proofErr w:type="gramEnd"/>
      <w:r>
        <w:rPr>
          <w:color w:val="333333"/>
        </w:rPr>
        <w:t xml:space="preserve"> указанной в п.1 настоящего договора за каждый день просрочки.</w:t>
      </w:r>
    </w:p>
    <w:p w:rsidR="00F25390" w:rsidRDefault="00F25390" w:rsidP="00F25390">
      <w:r>
        <w:rPr>
          <w:color w:val="333333"/>
        </w:rPr>
        <w:t>13. В случаях, не предусмотренных настоящим договором, права, обязанности и ответственность Сторон определяются действующим законодательством Российской Федерации.</w:t>
      </w:r>
    </w:p>
    <w:p w:rsidR="00F25390" w:rsidRDefault="00F25390" w:rsidP="00F25390">
      <w:r>
        <w:rPr>
          <w:color w:val="333333"/>
        </w:rPr>
        <w:t>14. Договор вступает в силу с момента его государственной регистрации в ________________________________________________.</w:t>
      </w:r>
    </w:p>
    <w:p w:rsidR="00F25390" w:rsidRDefault="00F25390" w:rsidP="00F25390">
      <w:r>
        <w:rPr>
          <w:color w:val="333333"/>
        </w:rPr>
        <w:t>15. Стороны не несут ответственности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F25390" w:rsidRDefault="00F25390" w:rsidP="00F25390">
      <w:r>
        <w:rPr>
          <w:color w:val="333333"/>
        </w:rPr>
        <w:t>16. В случае невозможности одной стороны осуществить исполнение договора в установленный срок, она должна немедленно известить об этом другие стороны в письменной форме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и в том случае, если другая сторона согласна на отсрочку исполнения обязательств, продолжить осуществление исполнения.</w:t>
      </w:r>
    </w:p>
    <w:p w:rsidR="00F25390" w:rsidRDefault="00F25390" w:rsidP="00F25390">
      <w:r>
        <w:rPr>
          <w:color w:val="333333"/>
        </w:rPr>
        <w:t>17. Споры и разногласия по настоящему договору стороны обязуются по возможности урегулировать путем переговоров.</w:t>
      </w:r>
    </w:p>
    <w:p w:rsidR="00F25390" w:rsidRDefault="00F25390" w:rsidP="00F25390">
      <w:r>
        <w:rPr>
          <w:color w:val="333333"/>
        </w:rPr>
        <w:t>18. Споры подлежат рассмотрению в Арбитражном суде ________________________________________________ в порядке, установленном законодательством Российской Федерации.</w:t>
      </w:r>
    </w:p>
    <w:p w:rsidR="00F25390" w:rsidRDefault="00F25390" w:rsidP="00F25390">
      <w:r>
        <w:rPr>
          <w:color w:val="333333"/>
        </w:rPr>
        <w:t>19. 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F25390" w:rsidRDefault="00F25390" w:rsidP="00F25390">
      <w:r>
        <w:rPr>
          <w:color w:val="333333"/>
        </w:rPr>
        <w:t>20. Другие условия по усмотрению сторон: ________________________________________________.</w:t>
      </w:r>
    </w:p>
    <w:p w:rsidR="00F25390" w:rsidRDefault="00F25390" w:rsidP="00F25390"/>
    <w:p w:rsidR="00F25390" w:rsidRDefault="00F25390" w:rsidP="00F25390">
      <w:pPr>
        <w:spacing w:before="500" w:after="150"/>
        <w:jc w:val="center"/>
      </w:pPr>
      <w:r>
        <w:rPr>
          <w:b/>
          <w:color w:val="333333"/>
        </w:rPr>
        <w:t>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25390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5390" w:rsidRDefault="00F25390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F25390" w:rsidRDefault="00F25390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25390" w:rsidRDefault="00F25390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25390" w:rsidRDefault="00F25390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F25390" w:rsidRDefault="00F25390" w:rsidP="00702E4F">
            <w:r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:rsidR="00F25390" w:rsidRDefault="00F25390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F25390" w:rsidRDefault="00F25390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25390" w:rsidRDefault="00F25390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25390" w:rsidRDefault="00F25390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5390" w:rsidRDefault="00F25390" w:rsidP="00702E4F">
            <w:r>
              <w:rPr>
                <w:b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F25390" w:rsidRDefault="00F25390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25390" w:rsidRDefault="00F25390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25390" w:rsidRDefault="00F25390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F25390" w:rsidRDefault="00F25390" w:rsidP="00702E4F">
            <w:r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:rsidR="00F25390" w:rsidRDefault="00F25390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F25390" w:rsidRDefault="00F25390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25390" w:rsidRDefault="00F25390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25390" w:rsidRDefault="00F25390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25390" w:rsidRDefault="00F25390" w:rsidP="00F25390"/>
    <w:p w:rsidR="00F25390" w:rsidRDefault="00F25390" w:rsidP="00F25390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F25390" w:rsidRDefault="00F25390" w:rsidP="00F2539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25390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5390" w:rsidRDefault="00F25390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5390" w:rsidRDefault="00F25390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F25390" w:rsidRDefault="00F25390" w:rsidP="00F25390"/>
    <w:p w:rsidR="000377C3" w:rsidRPr="00F25390" w:rsidRDefault="000377C3" w:rsidP="00F25390"/>
    <w:sectPr w:rsidR="000377C3" w:rsidRPr="00F2539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EC8" w:rsidRDefault="00C62EC8" w:rsidP="008A2109">
      <w:r>
        <w:separator/>
      </w:r>
    </w:p>
  </w:endnote>
  <w:endnote w:type="continuationSeparator" w:id="0">
    <w:p w:rsidR="00C62EC8" w:rsidRDefault="00C62EC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62EC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EC8" w:rsidRDefault="00C62EC8" w:rsidP="008A2109">
      <w:r>
        <w:separator/>
      </w:r>
    </w:p>
  </w:footnote>
  <w:footnote w:type="continuationSeparator" w:id="0">
    <w:p w:rsidR="00C62EC8" w:rsidRDefault="00C62EC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874A9"/>
    <w:rsid w:val="00294D48"/>
    <w:rsid w:val="0032398C"/>
    <w:rsid w:val="00331A10"/>
    <w:rsid w:val="00522F21"/>
    <w:rsid w:val="00523B7C"/>
    <w:rsid w:val="006C5691"/>
    <w:rsid w:val="006E2497"/>
    <w:rsid w:val="0080600C"/>
    <w:rsid w:val="008A2109"/>
    <w:rsid w:val="008A550B"/>
    <w:rsid w:val="008A65B0"/>
    <w:rsid w:val="00A521F8"/>
    <w:rsid w:val="00B1668E"/>
    <w:rsid w:val="00B2780E"/>
    <w:rsid w:val="00B519B7"/>
    <w:rsid w:val="00BB2EDA"/>
    <w:rsid w:val="00C41846"/>
    <w:rsid w:val="00C62EC8"/>
    <w:rsid w:val="00CF75AF"/>
    <w:rsid w:val="00D713A4"/>
    <w:rsid w:val="00E42355"/>
    <w:rsid w:val="00E810A0"/>
    <w:rsid w:val="00F2539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6584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2021-08-13T10:17:00Z</dcterms:created>
  <dcterms:modified xsi:type="dcterms:W3CDTF">2021-08-13T10:17:00Z</dcterms:modified>
</cp:coreProperties>
</file>