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0C" w:rsidRDefault="00CD2F0C" w:rsidP="00CD2F0C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ДОЛИ В УСТАВНОМ КАПИТАЛЕ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D2F0C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F0C" w:rsidRDefault="00CD2F0C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F0C" w:rsidRDefault="00CD2F0C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D2F0C" w:rsidRDefault="00CD2F0C" w:rsidP="00CD2F0C"/>
    <w:p w:rsidR="00CD2F0C" w:rsidRDefault="00CD2F0C" w:rsidP="00CD2F0C"/>
    <w:p w:rsidR="00CD2F0C" w:rsidRDefault="00CD2F0C" w:rsidP="00CD2F0C"/>
    <w:p w:rsidR="00CD2F0C" w:rsidRDefault="00CD2F0C" w:rsidP="00CD2F0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 xml:space="preserve"> Участник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Российский участник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CD2F0C" w:rsidRDefault="00CD2F0C" w:rsidP="00CD2F0C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1.1. РОССИЙСКИЙ УЧАСТНИК, являющийся собственником доли в размере ________% уставного капитала «________________________________________________» в соответствии с ________________________________________________ и учредительным догов</w:t>
      </w:r>
      <w:r>
        <w:rPr>
          <w:color w:val="333333"/>
        </w:rPr>
        <w:t>ором от «___» _____________ ____</w:t>
      </w:r>
      <w:r>
        <w:rPr>
          <w:color w:val="333333"/>
        </w:rPr>
        <w:t>г., продает, а ________________________ УЧАСТНИК покупает долю РОССИЙСКОГО УЧАСТНИКА на условиях, в сроки и в порядке, определяемые настоящим Договором и действующим законодательством Российской Федерации.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 xml:space="preserve">1.2. Отчуждение доли УЧАСТНИКУ осуществляется в соответствии с решением, принятым на Заседании Правления «________________________________________________» (Протокол </w:t>
      </w:r>
      <w:r>
        <w:rPr>
          <w:color w:val="333333"/>
        </w:rPr>
        <w:t>№___ от «___» _____________ _____</w:t>
      </w:r>
      <w:r>
        <w:rPr>
          <w:color w:val="333333"/>
        </w:rPr>
        <w:t xml:space="preserve"> года).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1.3. В соответствии с требованиями законодательства РОССИЙСКИЙ УЧАСТНИК представляет ________________________________________________ УЧАСТНИКУ Разрешение Комитета по управлению государственным имуществом ________________________ области на отчуждение доли в уставном капитале ________________________ УЧАСТНИКУ, а также решение Общего собрания участников об отчуждении доли в течение ________________________ после заключения настоящего договора.</w:t>
      </w:r>
    </w:p>
    <w:p w:rsidR="00CD2F0C" w:rsidRDefault="00CD2F0C" w:rsidP="00CD2F0C">
      <w:pPr>
        <w:spacing w:before="500" w:after="150"/>
        <w:jc w:val="center"/>
      </w:pPr>
      <w:r>
        <w:rPr>
          <w:b/>
          <w:color w:val="333333"/>
        </w:rPr>
        <w:t>2. ЦЕНА ДОГОВОРА И ПОРЯДОК РАСЧЕТОВ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2.1. Стоимость доли РОССИЙСКОГО УЧАСТНИКА в уставном капитале «________________________________________________», составляющей ________% от его размера, определяется в размере ________ рублей.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2.2. Стоимость доли определена в соответствии с соглаше</w:t>
      </w:r>
      <w:r>
        <w:rPr>
          <w:color w:val="333333"/>
        </w:rPr>
        <w:t>нием от «___» _____________ ____</w:t>
      </w:r>
      <w:bookmarkStart w:id="0" w:name="_GoBack"/>
      <w:bookmarkEnd w:id="0"/>
      <w:r>
        <w:rPr>
          <w:color w:val="333333"/>
        </w:rPr>
        <w:t xml:space="preserve"> года, заключенным между ________________________ и РОССИЙСКИМ участникам в результате </w:t>
      </w:r>
      <w:proofErr w:type="gramStart"/>
      <w:r>
        <w:rPr>
          <w:color w:val="333333"/>
        </w:rPr>
        <w:t>переговоров</w:t>
      </w:r>
      <w:proofErr w:type="gramEnd"/>
      <w:r>
        <w:rPr>
          <w:color w:val="333333"/>
        </w:rPr>
        <w:t xml:space="preserve"> проведенных президентом Фирмы «________________________________________________» господином </w:t>
      </w:r>
      <w:r>
        <w:rPr>
          <w:color w:val="333333"/>
        </w:rPr>
        <w:lastRenderedPageBreak/>
        <w:t>________________________________________________ и ________________________________________________.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2.3. Расчеты по настоящему договору осуществляются в течение ________ банковских дней после внесения соответствующих изменений, фиксирующих переход права на долю в уставном капитале к ________________________ УЧАСТНИКУ, в учредительные документы «________________________________________________».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2.4. Денежные средства перечисляются в следующем порядке: ________________________________________________.</w:t>
      </w:r>
    </w:p>
    <w:p w:rsidR="00CD2F0C" w:rsidRDefault="00CD2F0C" w:rsidP="00CD2F0C">
      <w:pPr>
        <w:spacing w:before="500" w:after="150"/>
        <w:jc w:val="center"/>
      </w:pPr>
      <w:r>
        <w:rPr>
          <w:b/>
          <w:color w:val="333333"/>
        </w:rPr>
        <w:t>3. ОБЯЗАННОСТИ СТОРОН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3.1. В течение ________________________ после получения всех необходимых документов, ________________________ УЧАСТНИК при содействии РОССИЙСКОГО УЧАСТНИКА вносит необходимые изменения в учредительные документы «________________________________________________», после чего подает заявление о перерегистрации с приложением всех необходимых документов в уполномоченные государственные органы Российской Федерации для регистрации внесенных в учредительные документы изменений (новой редакции учредительных документов).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 xml:space="preserve">3.2. В течение ________ дней после получения свидетельства о внесении изменений в учредительные документы, либо иного документа, удостоверяющего факт внесения соответствующих изменений, ________________________ УЧАСТНИК осуществляет расчеты по договору в соответствии с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2.1 и 2.4.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3.3. РОССИЙСКИЙ УЧАСТНИК обязуется оказывать активное содействие ________________________ УЧАСТНИКУ в оформлении перерегистрации документов в уполномоченных государственных органах, в том числе РОССИЙСКИЙ УЧАСТНИК обязуется:</w:t>
      </w:r>
    </w:p>
    <w:p w:rsidR="00CD2F0C" w:rsidRDefault="00CD2F0C" w:rsidP="00CD2F0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представлять по первому требованию ________________________ УЧАСТНИКУ любые документы, необходимые для проведения перерегистрации;</w:t>
      </w:r>
    </w:p>
    <w:p w:rsidR="00CD2F0C" w:rsidRDefault="00CD2F0C" w:rsidP="00CD2F0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другое необходимое содействие.</w:t>
      </w:r>
    </w:p>
    <w:p w:rsidR="00CD2F0C" w:rsidRDefault="00CD2F0C" w:rsidP="00CD2F0C">
      <w:pPr>
        <w:spacing w:before="500" w:after="150"/>
        <w:jc w:val="center"/>
      </w:pPr>
      <w:r>
        <w:rPr>
          <w:b/>
          <w:color w:val="333333"/>
        </w:rPr>
        <w:t>4. РАЗРЕШЕНИЕ СПОРОВ И РАЗНОГЛАСИЙ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4.1. РОССИЙСКИЙ УЧАСТНИК немедленно проинформирует ________________________ УЧАСТНИКА о возникновении проблем, связанных с законодательством и установленными процедурами внесения изменений в учредительные документы, либо иных проблем, могущих задержать либо затруднить осуществление передачи доли в уставном капитале, а также поставить под сомнение законность условий настоящего Договора. В том числе РОССИЙСКИЙ УЧАСТНИК немедленно проинформирует ________________________ УЧАСТНИКА о лишении его полномочий на продажу доли, если такое решение будет принято уполномоченным государственным органом либо иным уполномоченным лицом.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lastRenderedPageBreak/>
        <w:t>4.2. В случае, если РОССИЙСКОМУ УЧАСТНИКУ потребуется значительное время для разрешения вопросов, указанных в п.4.1 настоящего КОНТРАКТА, либо если ________________________ УЧАСТНИК посчитает возникшие вопросы неразрешимыми, ________________________ УЧАСТНИК имеет право приостановить исполнение своих обязательств по Договору, в том числе отложить либо отменить расчеты за приобретаемую долю (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2.1, 2.4), либо расторгнуть настоящий Договор и потребовать возврата уже уплаченных сумм.</w:t>
      </w:r>
    </w:p>
    <w:p w:rsidR="00CD2F0C" w:rsidRDefault="00CD2F0C" w:rsidP="00CD2F0C">
      <w:pPr>
        <w:spacing w:before="500" w:after="150"/>
        <w:jc w:val="center"/>
      </w:pPr>
      <w:r>
        <w:rPr>
          <w:b/>
          <w:color w:val="333333"/>
        </w:rPr>
        <w:t>5. ПОРЯДОК ПЕРЕХОДА ПРАВ НА ДОЛЮ В УСТАВНОМ КАПИТАЛЕ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5.1. РОССИЙСКИЙ УЧАСТНИК считается выбывшим из состава участников «________________________________________________» с момента регистрации соответствующих изменений в учредительные документы «________________________________________________», фиксирующих факт перехода права на долю РОССИЙСКОГО УЧАСТНИКА к ________________________ УЧАСТНИКУ.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5.2. РОССИЙСКИЙ УЧАСТНИК вправе требовать отмены внесенных изменений в учредительные документы (п.5.1) в случае, если ________________________ УЧАСТНИК нарушит свои обязательства по оплате доли в уставном капитале.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5.3. После оплаты ________________________ УЧАСТНИКОМ доли в уставном капитале в соответствии с порядком, установленным настоящим Договором, любые обязательства «________________________________________________» перед РОССИЙСКИМ УЧАСТНИКОМ будут считаться осуществленными (погашенными) и РОССИЙСКИЙ УЧАСТНИК будет не вправе предъявлять претензии по любым обязательствам «________________________________________________» перед РОССИЙСКИМ УЧАСТНИКОМ, возникшим до заключения настоящего договора, в том числе по обязательствам, связанных с передачей РОССИЙСКИМ УЧАСТНИКОМ «________________________________________________» денежных средств и имущества в виде кредитов, займов, взноса в уставный капитал и т.п.</w:t>
      </w:r>
    </w:p>
    <w:p w:rsidR="00CD2F0C" w:rsidRDefault="00CD2F0C" w:rsidP="00CD2F0C">
      <w:pPr>
        <w:spacing w:before="500" w:after="150"/>
        <w:jc w:val="center"/>
      </w:pPr>
      <w:r>
        <w:rPr>
          <w:b/>
          <w:color w:val="333333"/>
        </w:rPr>
        <w:t>6. СОХРАНЕНИЕ КОНФИДЕНЦИАЛЬНОСТИ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6.1. ________________________ и РОССИЙСКИЙ УЧАСТНИКИ будут сохранять конфиденциальность по любым вопросам, связанных с заключением и исполнением обязательств по настоящему Договору.</w:t>
      </w:r>
    </w:p>
    <w:p w:rsidR="00CD2F0C" w:rsidRDefault="00CD2F0C" w:rsidP="00CD2F0C">
      <w:pPr>
        <w:spacing w:before="500" w:after="150"/>
        <w:jc w:val="center"/>
      </w:pPr>
      <w:r>
        <w:rPr>
          <w:b/>
          <w:color w:val="333333"/>
        </w:rPr>
        <w:t>7. РАЗРЕШЕНИЕ СПОРОВ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7.1. Все споры, вытекающие из настоящего Договора, ________________________ УЧАСТНИК и РОССИЙСКИЙ УЧАСТНИК постараются решить путем переговоров.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 xml:space="preserve">7.2.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согласия споры и разногласия разрешаются в судебном порядке.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7.3. Споры подлежат рассмотрению в Арбитражном суде ________ области.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7.4. Применимым правом является законодательство Российской Федерации.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lastRenderedPageBreak/>
        <w:t>7.5. Внесение изменений и дополнений в настоящий Договор имеют юридическую силу лишь в случае, если они составлены в форме дополнительного соглашения к настоящему Договору и скреплены печатями Сторон и подписями надлежащих уполномоченных лиц.</w:t>
      </w:r>
    </w:p>
    <w:p w:rsidR="00CD2F0C" w:rsidRDefault="00CD2F0C" w:rsidP="00CD2F0C">
      <w:pPr>
        <w:spacing w:after="150" w:line="290" w:lineRule="auto"/>
      </w:pPr>
      <w:r>
        <w:rPr>
          <w:color w:val="333333"/>
        </w:rPr>
        <w:t>7.6. Настоящий Договор вступает в силу со дня его подписания ________________________ и РОССИЙСКИМ УЧАСТНИКАМИ.</w:t>
      </w:r>
    </w:p>
    <w:p w:rsidR="00CD2F0C" w:rsidRDefault="00CD2F0C" w:rsidP="00CD2F0C">
      <w:pPr>
        <w:spacing w:before="500" w:after="150"/>
        <w:jc w:val="center"/>
      </w:pPr>
      <w:r>
        <w:rPr>
          <w:b/>
          <w:color w:val="333333"/>
        </w:rPr>
        <w:t>8.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D2F0C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F0C" w:rsidRDefault="00CD2F0C" w:rsidP="00702E4F">
            <w:r>
              <w:rPr>
                <w:b/>
                <w:color w:val="333333"/>
                <w:sz w:val="18"/>
                <w:szCs w:val="18"/>
              </w:rPr>
              <w:t xml:space="preserve"> Участник</w:t>
            </w:r>
          </w:p>
          <w:p w:rsidR="00CD2F0C" w:rsidRDefault="00CD2F0C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D2F0C" w:rsidRDefault="00CD2F0C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D2F0C" w:rsidRDefault="00CD2F0C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CD2F0C" w:rsidRDefault="00CD2F0C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CD2F0C" w:rsidRDefault="00CD2F0C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CD2F0C" w:rsidRDefault="00CD2F0C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CD2F0C" w:rsidRDefault="00CD2F0C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D2F0C" w:rsidRDefault="00CD2F0C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F0C" w:rsidRDefault="00CD2F0C" w:rsidP="00702E4F">
            <w:r>
              <w:rPr>
                <w:b/>
                <w:color w:val="333333"/>
                <w:sz w:val="18"/>
                <w:szCs w:val="18"/>
              </w:rPr>
              <w:t>Российский участник</w:t>
            </w:r>
          </w:p>
          <w:p w:rsidR="00CD2F0C" w:rsidRDefault="00CD2F0C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D2F0C" w:rsidRDefault="00CD2F0C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D2F0C" w:rsidRDefault="00CD2F0C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CD2F0C" w:rsidRDefault="00CD2F0C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CD2F0C" w:rsidRDefault="00CD2F0C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CD2F0C" w:rsidRDefault="00CD2F0C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CD2F0C" w:rsidRDefault="00CD2F0C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D2F0C" w:rsidRDefault="00CD2F0C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D2F0C" w:rsidRDefault="00CD2F0C" w:rsidP="00CD2F0C"/>
    <w:p w:rsidR="00CD2F0C" w:rsidRDefault="00CD2F0C" w:rsidP="00CD2F0C">
      <w:pPr>
        <w:spacing w:before="500" w:after="150"/>
        <w:jc w:val="center"/>
      </w:pPr>
      <w:r>
        <w:rPr>
          <w:b/>
          <w:color w:val="333333"/>
        </w:rPr>
        <w:t>9. ПОДПИСИ СТОРОН</w:t>
      </w:r>
    </w:p>
    <w:p w:rsidR="00CD2F0C" w:rsidRDefault="00CD2F0C" w:rsidP="00CD2F0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D2F0C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F0C" w:rsidRDefault="00CD2F0C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 Участник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F0C" w:rsidRDefault="00CD2F0C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Российский участник _______________</w:t>
            </w:r>
          </w:p>
        </w:tc>
      </w:tr>
    </w:tbl>
    <w:p w:rsidR="00CD2F0C" w:rsidRDefault="00CD2F0C" w:rsidP="00CD2F0C"/>
    <w:p w:rsidR="000377C3" w:rsidRPr="00CD2F0C" w:rsidRDefault="000377C3" w:rsidP="00CD2F0C"/>
    <w:sectPr w:rsidR="000377C3" w:rsidRPr="00CD2F0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58" w:rsidRDefault="00B74758" w:rsidP="008A2109">
      <w:r>
        <w:separator/>
      </w:r>
    </w:p>
  </w:endnote>
  <w:endnote w:type="continuationSeparator" w:id="0">
    <w:p w:rsidR="00B74758" w:rsidRDefault="00B7475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7475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58" w:rsidRDefault="00B74758" w:rsidP="008A2109">
      <w:r>
        <w:separator/>
      </w:r>
    </w:p>
  </w:footnote>
  <w:footnote w:type="continuationSeparator" w:id="0">
    <w:p w:rsidR="00B74758" w:rsidRDefault="00B7475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874A9"/>
    <w:rsid w:val="00294D48"/>
    <w:rsid w:val="0032398C"/>
    <w:rsid w:val="00331A10"/>
    <w:rsid w:val="00522F21"/>
    <w:rsid w:val="00523B7C"/>
    <w:rsid w:val="006C5691"/>
    <w:rsid w:val="006E2497"/>
    <w:rsid w:val="0080600C"/>
    <w:rsid w:val="008A2109"/>
    <w:rsid w:val="008A550B"/>
    <w:rsid w:val="008A65B0"/>
    <w:rsid w:val="00A521F8"/>
    <w:rsid w:val="00B1668E"/>
    <w:rsid w:val="00B2780E"/>
    <w:rsid w:val="00B519B7"/>
    <w:rsid w:val="00B74758"/>
    <w:rsid w:val="00BB2EDA"/>
    <w:rsid w:val="00C41846"/>
    <w:rsid w:val="00CD2F0C"/>
    <w:rsid w:val="00CF75AF"/>
    <w:rsid w:val="00D713A4"/>
    <w:rsid w:val="00E42355"/>
    <w:rsid w:val="00E810A0"/>
    <w:rsid w:val="00F2539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7800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2021-08-13T10:18:00Z</dcterms:created>
  <dcterms:modified xsi:type="dcterms:W3CDTF">2021-08-13T10:18:00Z</dcterms:modified>
</cp:coreProperties>
</file>