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B8" w:rsidRDefault="00BF6CB8" w:rsidP="00BF6CB8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BF6CB8" w:rsidRDefault="00BF6CB8" w:rsidP="00BF6CB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ценных бумаг</w:t>
      </w:r>
    </w:p>
    <w:p w:rsidR="00BF6CB8" w:rsidRDefault="00BF6CB8" w:rsidP="00BF6CB8"/>
    <w:p w:rsidR="00BF6CB8" w:rsidRDefault="00BF6CB8" w:rsidP="00BF6CB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F6CB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CB8" w:rsidRDefault="00BF6CB8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CB8" w:rsidRDefault="00BF6CB8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F6CB8" w:rsidRDefault="00BF6CB8" w:rsidP="00BF6CB8"/>
    <w:p w:rsidR="00BF6CB8" w:rsidRDefault="00BF6CB8" w:rsidP="00BF6CB8"/>
    <w:p w:rsidR="00BF6CB8" w:rsidRDefault="00BF6CB8" w:rsidP="00BF6CB8"/>
    <w:p w:rsidR="00BF6CB8" w:rsidRDefault="00BF6CB8" w:rsidP="00BF6CB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Ценные бумаги, указанные в п.1.2 Договора (далее – «Ценные бумаги» или «ЦБ»), а Покупатель обязуется принять и оплатить их по цене, предусмотренной условиями настоящего Договора.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1.2. Сведения о Ценных бумагах:</w:t>
      </w:r>
    </w:p>
    <w:p w:rsidR="00BF6CB8" w:rsidRDefault="00BF6CB8" w:rsidP="00BF6CB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вид, категория (тип) ЦБ: ________________________; </w:t>
      </w:r>
    </w:p>
    <w:p w:rsidR="00BF6CB8" w:rsidRDefault="00BF6CB8" w:rsidP="00BF6CB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эмитент ЦБ: ________________________;</w:t>
      </w:r>
    </w:p>
    <w:p w:rsidR="00BF6CB8" w:rsidRDefault="00BF6CB8" w:rsidP="00BF6CB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форма ЦБ: ________________________;</w:t>
      </w:r>
    </w:p>
    <w:p w:rsidR="00BF6CB8" w:rsidRDefault="00BF6CB8" w:rsidP="00BF6CB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регистрационный номер ЦБ: ________;</w:t>
      </w:r>
    </w:p>
    <w:p w:rsidR="00BF6CB8" w:rsidRDefault="00BF6CB8" w:rsidP="00BF6CB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ЦБ: ________ штук;</w:t>
      </w:r>
    </w:p>
    <w:p w:rsidR="00BF6CB8" w:rsidRDefault="00BF6CB8" w:rsidP="00BF6CB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номинальная стоимость ЦБ: ________ рублей.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2.1. Продавец обязан: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2.1.1. Передать Покупателю Ценные бумаги в течение ________ банковских дней после заключения настоящего Договора путем перерегистрации ЦБ на счет Покупателя, указанный в п.3.4 Договора. Расходы по перерегистрации ЦБ на имя Покупателя полностью несет ________________________.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2.1.2. Продавец гарантирует, что Ценные бумаги, являющиеся предметом настоящего Договора, не заложены, не находятся под арестом и не обременены правами третьих лиц. При нарушении настоящего условия Продавец выплачивает Покупателю штраф в размере ________% от суммы сделки, указанной в п.3.2 Договора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2.2. Покупатель обязан: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2.2.1. Оплатить Ценные бумаги в порядке и в срок, предусмотренные настоящим Договором.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lastRenderedPageBreak/>
        <w:t>3. ЦЕНА И ПОРЯДОК РАСЧЕТОВ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3.1. Цена одной Ценной бумаги составляет ________ рублей.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3.2. Стоимость всего пакета ЦБ составляет ________ рублей.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3.3. Покупатель обязан в течение ________ банковских дней, следующих за днём перерегистрации ЦБ: перечислить в безналичном порядке денежные средства в размере, установленном п.3.2 Договора, на счет Продавца, указанный в п.8.1 Договора или передать наличные денежные средства в размере, установленном в п.3.2 Договора, Продавцу на основании расписки.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3.4. Днем перерегистрации ЦБ является день осуществление перевода ЦБ со счета Продавца №________ в ________________________ на счет Покупателя №________ в ________________________.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 xml:space="preserve">4.2. В случае просрочки Покупателем исполнения своих обязательств по перечислению (передаче) денежных средств полностью или частично, Покупатель обязан уплатить Продавцу неустойку в размере ________% от неоплаченной суммы, исчисляемую за каждый день просрочки до дня фактического исполнения обязательств Покупателем. 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4.3. Убытки, причиненные Покупателем в результате неисполнения им своих обязательств по перечислению денежных средств Продавцу, могут быть взысканы Продавцом сверх неустойки, определенной в п.4.2 Договора.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4.4. В случаях, не предусмотренных настоящим Договором, имущественная ответственность Сторон определяется в соответствии с действующим законодательством РФ.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4.5. Уплата неустойки и возмещение убытков в случае ненадлежащего исполнения обязательства одной из Сторон не освобождают Сторону, нарушившую свои обязательства по Договору, от исполнения обязательств в натуре.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t>5. ОБСТОЯТЕЛЬСТВА НЕПРЕОДОЛИМОЙ СИЛЫ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lastRenderedPageBreak/>
        <w:t>6. СРОК ДЕЙСТВИЯ НАСТОЯЩЕГО ДОГОВОРА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 Сторонами и действует до полного исполнения Сторонами взаимных обязательств по Договору или до расторжения настоящего Договора в соответствии с действующим законодательством РФ.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6.3. Настоящий Договор может быть расторгнут по взаимному соглашению Сторон, совершенному в письменной форме за подписью Сторон или надлежаще уполномоченных на то представителей Сторон.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 xml:space="preserve">6.4. Любые изменения, дополнения и приложения к настоящему Договору являются его неотъемлемой частью и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7.1. Стороны принимают все меры по урегулированию споров путем переговоров.</w:t>
      </w:r>
    </w:p>
    <w:p w:rsidR="00BF6CB8" w:rsidRDefault="00BF6CB8" w:rsidP="00BF6CB8">
      <w:pPr>
        <w:spacing w:after="150" w:line="290" w:lineRule="auto"/>
      </w:pPr>
      <w:r>
        <w:rPr>
          <w:color w:val="333333"/>
        </w:rPr>
        <w:t>7.2. При невозможности решения спора мирным путем он разрешается в порядке, установленном законодательством РФ.</w:t>
      </w:r>
    </w:p>
    <w:p w:rsidR="00BF6CB8" w:rsidRDefault="00BF6CB8" w:rsidP="00BF6CB8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BF6CB8" w:rsidRDefault="00BF6CB8" w:rsidP="00BF6CB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F6CB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CB8" w:rsidRDefault="00BF6CB8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F6CB8" w:rsidRDefault="00BF6CB8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F6CB8" w:rsidRDefault="00BF6CB8" w:rsidP="00BF6CB8"/>
    <w:p w:rsidR="000377C3" w:rsidRPr="00BF6CB8" w:rsidRDefault="000377C3" w:rsidP="00882166"/>
    <w:sectPr w:rsidR="000377C3" w:rsidRPr="00BF6CB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10" w:rsidRDefault="00A57610" w:rsidP="008A2109">
      <w:r>
        <w:separator/>
      </w:r>
    </w:p>
  </w:endnote>
  <w:endnote w:type="continuationSeparator" w:id="0">
    <w:p w:rsidR="00A57610" w:rsidRDefault="00A5761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5761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10" w:rsidRDefault="00A57610" w:rsidP="008A2109">
      <w:r>
        <w:separator/>
      </w:r>
    </w:p>
  </w:footnote>
  <w:footnote w:type="continuationSeparator" w:id="0">
    <w:p w:rsidR="00A57610" w:rsidRDefault="00A5761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2C296D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2575"/>
    <w:rsid w:val="00993C01"/>
    <w:rsid w:val="009E2C53"/>
    <w:rsid w:val="00A521F8"/>
    <w:rsid w:val="00A57610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42355"/>
    <w:rsid w:val="00E44E49"/>
    <w:rsid w:val="00E810A0"/>
    <w:rsid w:val="00EA1411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5554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2021-08-13T16:07:00Z</dcterms:created>
  <dcterms:modified xsi:type="dcterms:W3CDTF">2021-08-13T16:07:00Z</dcterms:modified>
</cp:coreProperties>
</file>