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6D" w:rsidRDefault="0016246D" w:rsidP="0016246D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16246D" w:rsidRDefault="0016246D" w:rsidP="0016246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авторского надзора</w:t>
      </w:r>
    </w:p>
    <w:p w:rsidR="0016246D" w:rsidRDefault="0016246D" w:rsidP="0016246D"/>
    <w:p w:rsidR="0016246D" w:rsidRDefault="0016246D" w:rsidP="0016246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6246D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46D" w:rsidRDefault="0016246D" w:rsidP="00FC03B8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46D" w:rsidRDefault="0016246D" w:rsidP="00FC03B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6246D" w:rsidRDefault="0016246D" w:rsidP="0016246D"/>
    <w:p w:rsidR="0016246D" w:rsidRDefault="0016246D" w:rsidP="0016246D"/>
    <w:p w:rsidR="0016246D" w:rsidRDefault="0016246D" w:rsidP="0016246D"/>
    <w:p w:rsidR="0016246D" w:rsidRDefault="0016246D" w:rsidP="0016246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1.1. Подрядчик обязуется выполнить по заданию Заказчика, а Заказчик обязуется оплатить комплекс мероприятий по осуществлению авторского надзора на объекте по адресу: ________________________________________________.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1.2. Авторский надзор включает в себя:</w:t>
      </w:r>
    </w:p>
    <w:p w:rsidR="0016246D" w:rsidRDefault="0016246D" w:rsidP="001624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регулярный выезд ________________________ на объект (не более ________ визитов в месяц);</w:t>
      </w:r>
    </w:p>
    <w:p w:rsidR="0016246D" w:rsidRDefault="0016246D" w:rsidP="001624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внесение в рабочие чертежи корректировок, возникших после демонтажа старых и возведения новых перегородок, после выравнивания полов, стен и потолков;</w:t>
      </w:r>
    </w:p>
    <w:p w:rsidR="0016246D" w:rsidRDefault="0016246D" w:rsidP="001624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консультации и контроль за соблюдением выполнения данного проекта;</w:t>
      </w:r>
    </w:p>
    <w:p w:rsidR="0016246D" w:rsidRDefault="0016246D" w:rsidP="001624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заказ отделочных материалов (от имени и по поручению Заказчика);</w:t>
      </w:r>
    </w:p>
    <w:p w:rsidR="0016246D" w:rsidRDefault="0016246D" w:rsidP="0016246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действия, не выходящие за рамки указанного договора.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2. ЦЕНА ДОГОВОРА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 xml:space="preserve">2.1. Цена осуществления авторского надзора ________ рублей за квадратный метр, что при площади помещения равной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составляет ________ рублей.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3. УСЛОВИЯ ПЛАТЕЖА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3.1. Заказчик оплачивает выполненные Подрядчиком работы в следующем порядке:</w:t>
      </w:r>
    </w:p>
    <w:p w:rsidR="0016246D" w:rsidRDefault="0016246D" w:rsidP="001624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авансовый платеж в размере ________% от суммы, указанной в п.2.1 производится при подписании договора;</w:t>
      </w:r>
    </w:p>
    <w:p w:rsidR="0016246D" w:rsidRDefault="0016246D" w:rsidP="0016246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окончательный расчет производится по окончании производства комплекса ремонтно-отделочных работ, предусмотренных проектом.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3.2. Форма оплаты ________________________.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lastRenderedPageBreak/>
        <w:t>4. СРОКИ ИСПОЛНЕНИЯ ОБЯЗАТЕЛЬСТВ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4.1. Подрядчик выполняет работы, предусмотренные п.1 настоящего договора, в течение срока проведения комплекса отделочных работ, предусмотренных в проекте.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4.2. Заказчик полностью оплатит выполненные Подрядчиком работы в течение ________ дней со дня приемки работ.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 xml:space="preserve">4.3. Срок действия Договора: договор вступает в </w:t>
      </w:r>
      <w:r>
        <w:rPr>
          <w:color w:val="333333"/>
        </w:rPr>
        <w:t>силу с «___» _____________ _____</w:t>
      </w:r>
      <w:bookmarkStart w:id="0" w:name="_GoBack"/>
      <w:bookmarkEnd w:id="0"/>
      <w:r>
        <w:rPr>
          <w:color w:val="333333"/>
        </w:rPr>
        <w:t>года и заканчивает по окончании производства комплекса ремонтно-отделочных работ, предусмотренных проектом.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5. ОБЯЗАТЕЛЬСТВА СТОРОН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5.1. Подрядчик обязуется своими силами и средствами выполнить все работы в объеме и в сроки, предусмотренные настоящим Договором.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5.2. Заказчик обязуется: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5.3. Предоставлять Подрядчику доступ на объект в течение действия договора.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 xml:space="preserve">5.4. Оплатить Подрядчику работы, предусмотренные п.1,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в размерах и в сроки, предусмотренные настоящим Договором.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6. ОТВЕТСТВЕННОСТЬ СТОРОН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6.1. За нарушение сторонами сроков исполнения обязательств по Договору виновная сторона уплачивает другой стороне неустойку в размере ________% цены Договора за каждый день просрочки, но не более ________%.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6.2.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6.3. Уплата неустойки не освобождает стороны от исполнения обязательств или устранения нарушений.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7. ДЕЙСТВИЕ НЕПРЕОДОЛИМОЙ СИЛЫ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7.1. Ни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гражданские волнения, наводнения, пожары, и другие стихийные бедствия.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8. ПОРЯДОК РАЗРЕШЕНИЯ СПОРОВ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 xml:space="preserve">8.1. Любые спорные вопросы, разногласия или претензии, возникшие в ходе исполнения настоящего договора, разрешаются сторонами путем переговоров, и возникающие договоренности в </w:t>
      </w:r>
      <w:r>
        <w:rPr>
          <w:color w:val="333333"/>
        </w:rPr>
        <w:lastRenderedPageBreak/>
        <w:t>обязательном порядке фиксируются дополнительным соглашением сторон, становящимся с момента его подписания неотъемлемой частью настоящего договора.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8.2. Если, по мнению одной из сторон, не имеется возможности разрешать возникший между сторонами спор в порядке, описанном в п.8.1 настоящего договора, то он разрешается судом в установленном порядке.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9. ВНЕСЕНИЕ ИЗМЕНЕНИЙ В ДОГОВОР</w:t>
      </w:r>
    </w:p>
    <w:p w:rsidR="0016246D" w:rsidRDefault="0016246D" w:rsidP="0016246D">
      <w:pPr>
        <w:spacing w:after="150" w:line="290" w:lineRule="auto"/>
      </w:pPr>
      <w:r>
        <w:rPr>
          <w:color w:val="333333"/>
        </w:rPr>
        <w:t>9.1.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6246D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46D" w:rsidRDefault="0016246D" w:rsidP="00FC03B8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ИНН: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КПП: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Банк:</w:t>
            </w:r>
          </w:p>
          <w:p w:rsidR="0016246D" w:rsidRDefault="0016246D" w:rsidP="00FC03B8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46D" w:rsidRDefault="0016246D" w:rsidP="00FC03B8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ИНН: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КПП: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Банк:</w:t>
            </w:r>
          </w:p>
          <w:p w:rsidR="0016246D" w:rsidRDefault="0016246D" w:rsidP="00FC03B8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6246D" w:rsidRDefault="0016246D" w:rsidP="00FC03B8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6246D" w:rsidRDefault="0016246D" w:rsidP="0016246D"/>
    <w:p w:rsidR="0016246D" w:rsidRDefault="0016246D" w:rsidP="0016246D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16246D" w:rsidRDefault="0016246D" w:rsidP="0016246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6246D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46D" w:rsidRDefault="0016246D" w:rsidP="00FC03B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46D" w:rsidRDefault="0016246D" w:rsidP="00FC03B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16246D" w:rsidRDefault="0016246D" w:rsidP="0016246D"/>
    <w:p w:rsidR="000377C3" w:rsidRPr="0016246D" w:rsidRDefault="000377C3" w:rsidP="0016246D"/>
    <w:sectPr w:rsidR="000377C3" w:rsidRPr="0016246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57" w:rsidRDefault="00E42A57" w:rsidP="008A2109">
      <w:r>
        <w:separator/>
      </w:r>
    </w:p>
  </w:endnote>
  <w:endnote w:type="continuationSeparator" w:id="0">
    <w:p w:rsidR="00E42A57" w:rsidRDefault="00E42A5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42A5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57" w:rsidRDefault="00E42A57" w:rsidP="008A2109">
      <w:r>
        <w:separator/>
      </w:r>
    </w:p>
  </w:footnote>
  <w:footnote w:type="continuationSeparator" w:id="0">
    <w:p w:rsidR="00E42A57" w:rsidRDefault="00E42A5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6246D"/>
    <w:rsid w:val="00243923"/>
    <w:rsid w:val="00294D48"/>
    <w:rsid w:val="0032398C"/>
    <w:rsid w:val="00331A10"/>
    <w:rsid w:val="004D23C6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42A57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D23C6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4712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2021-07-27T17:22:00Z</dcterms:created>
  <dcterms:modified xsi:type="dcterms:W3CDTF">2021-07-27T17:22:00Z</dcterms:modified>
</cp:coreProperties>
</file>