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96" w:rsidRPr="00305496" w:rsidRDefault="00305496" w:rsidP="00CB19D6">
      <w:pPr>
        <w:ind w:left="3402"/>
        <w:rPr>
          <w:rFonts w:ascii="Arial" w:hAnsi="Arial" w:cs="Arial"/>
          <w:b/>
          <w:bCs/>
        </w:rPr>
      </w:pPr>
      <w:r w:rsidRPr="00305496">
        <w:rPr>
          <w:rFonts w:ascii="Arial" w:hAnsi="Arial" w:cs="Arial"/>
          <w:b/>
          <w:bCs/>
        </w:rPr>
        <w:t>В Московский городской суд</w:t>
      </w:r>
    </w:p>
    <w:p w:rsidR="00305496" w:rsidRPr="00305496" w:rsidRDefault="00305496" w:rsidP="00CB19D6">
      <w:pPr>
        <w:ind w:left="3402"/>
        <w:rPr>
          <w:rFonts w:ascii="Arial" w:hAnsi="Arial" w:cs="Arial"/>
        </w:rPr>
      </w:pPr>
      <w:r w:rsidRPr="00305496">
        <w:rPr>
          <w:rFonts w:ascii="Arial" w:hAnsi="Arial" w:cs="Arial"/>
        </w:rPr>
        <w:t xml:space="preserve">107076, </w:t>
      </w:r>
      <w:proofErr w:type="spellStart"/>
      <w:r w:rsidRPr="00305496">
        <w:rPr>
          <w:rFonts w:ascii="Arial" w:hAnsi="Arial" w:cs="Arial"/>
        </w:rPr>
        <w:t>г.Москва</w:t>
      </w:r>
      <w:proofErr w:type="spellEnd"/>
      <w:r w:rsidRPr="00305496">
        <w:rPr>
          <w:rFonts w:ascii="Arial" w:hAnsi="Arial" w:cs="Arial"/>
        </w:rPr>
        <w:t>, Богородский вал, д.8.</w:t>
      </w:r>
    </w:p>
    <w:p w:rsidR="00305496" w:rsidRDefault="00305496" w:rsidP="00CB19D6">
      <w:pPr>
        <w:ind w:left="3402"/>
        <w:rPr>
          <w:rFonts w:ascii="Arial" w:hAnsi="Arial" w:cs="Arial"/>
          <w:b/>
          <w:bCs/>
        </w:rPr>
      </w:pPr>
    </w:p>
    <w:p w:rsidR="00305496" w:rsidRPr="00305496" w:rsidRDefault="00305496" w:rsidP="00CB19D6">
      <w:pPr>
        <w:ind w:left="3402"/>
        <w:rPr>
          <w:rFonts w:ascii="Arial" w:hAnsi="Arial" w:cs="Arial"/>
          <w:b/>
          <w:bCs/>
        </w:rPr>
      </w:pPr>
      <w:r w:rsidRPr="00305496">
        <w:rPr>
          <w:rFonts w:ascii="Arial" w:hAnsi="Arial" w:cs="Arial"/>
          <w:b/>
          <w:bCs/>
        </w:rPr>
        <w:t xml:space="preserve">Заявитель: Межрегиональная общественная организация по защите прав потребителей «Познание» </w:t>
      </w:r>
    </w:p>
    <w:p w:rsidR="00305496" w:rsidRPr="00305496" w:rsidRDefault="00305496" w:rsidP="00CB19D6">
      <w:pPr>
        <w:ind w:left="3402"/>
        <w:rPr>
          <w:rFonts w:ascii="Arial" w:hAnsi="Arial" w:cs="Arial"/>
          <w:bCs/>
        </w:rPr>
      </w:pPr>
      <w:r w:rsidRPr="00305496">
        <w:rPr>
          <w:rFonts w:ascii="Arial" w:hAnsi="Arial" w:cs="Arial"/>
          <w:bCs/>
        </w:rPr>
        <w:t xml:space="preserve">ОГРН – 1515000012823, ИНН – 770323981052, </w:t>
      </w:r>
    </w:p>
    <w:p w:rsidR="00305496" w:rsidRPr="00305496" w:rsidRDefault="00305496" w:rsidP="00CB19D6">
      <w:pPr>
        <w:ind w:left="3402"/>
        <w:rPr>
          <w:rFonts w:ascii="Arial" w:hAnsi="Arial" w:cs="Arial"/>
          <w:bCs/>
        </w:rPr>
      </w:pPr>
      <w:r w:rsidRPr="00305496">
        <w:rPr>
          <w:rFonts w:ascii="Arial" w:hAnsi="Arial" w:cs="Arial"/>
          <w:bCs/>
        </w:rPr>
        <w:t xml:space="preserve">юридический и почтовый адрес: 193010, Московская область, Павловский район, город </w:t>
      </w:r>
      <w:proofErr w:type="spellStart"/>
      <w:r w:rsidRPr="00305496">
        <w:rPr>
          <w:rFonts w:ascii="Arial" w:hAnsi="Arial" w:cs="Arial"/>
          <w:bCs/>
        </w:rPr>
        <w:t>Вижмы</w:t>
      </w:r>
      <w:proofErr w:type="spellEnd"/>
      <w:r w:rsidRPr="00305496">
        <w:rPr>
          <w:rFonts w:ascii="Arial" w:hAnsi="Arial" w:cs="Arial"/>
          <w:bCs/>
        </w:rPr>
        <w:t>, ул. Парадная, д. 33,</w:t>
      </w:r>
    </w:p>
    <w:p w:rsidR="00305496" w:rsidRPr="00305496" w:rsidRDefault="00305496" w:rsidP="00CB19D6">
      <w:pPr>
        <w:ind w:left="3402"/>
        <w:rPr>
          <w:rFonts w:ascii="Arial" w:hAnsi="Arial" w:cs="Arial"/>
          <w:b/>
          <w:bCs/>
        </w:rPr>
      </w:pPr>
    </w:p>
    <w:p w:rsidR="00305496" w:rsidRPr="00305496" w:rsidRDefault="00305496" w:rsidP="00CB19D6">
      <w:pPr>
        <w:ind w:left="3402"/>
        <w:rPr>
          <w:rFonts w:ascii="Arial" w:hAnsi="Arial" w:cs="Arial"/>
          <w:b/>
          <w:bCs/>
        </w:rPr>
      </w:pPr>
      <w:r w:rsidRPr="00305496">
        <w:rPr>
          <w:rFonts w:ascii="Arial" w:hAnsi="Arial" w:cs="Arial"/>
          <w:b/>
          <w:bCs/>
        </w:rPr>
        <w:t>в защиту интересов Подольского Виталия Вадимовича,</w:t>
      </w:r>
    </w:p>
    <w:p w:rsidR="00305496" w:rsidRPr="00305496" w:rsidRDefault="00305496" w:rsidP="00CB19D6">
      <w:pPr>
        <w:ind w:left="3402"/>
        <w:rPr>
          <w:rFonts w:ascii="Arial" w:hAnsi="Arial" w:cs="Arial"/>
          <w:bCs/>
        </w:rPr>
      </w:pPr>
      <w:r w:rsidRPr="00305496">
        <w:rPr>
          <w:rFonts w:ascii="Arial" w:hAnsi="Arial" w:cs="Arial"/>
          <w:bCs/>
        </w:rPr>
        <w:t>паспорт 75 017 92674403, выдан 15.04.2014, ОВД района Замоскворечье гор. Москвы, код подразделения 972-2443, место регистрации: г. Москва, ул. Правды, д. 19, кв. 458.</w:t>
      </w:r>
    </w:p>
    <w:p w:rsidR="00305496" w:rsidRPr="00305496" w:rsidRDefault="00305496" w:rsidP="00CB19D6">
      <w:pPr>
        <w:ind w:left="3402"/>
        <w:rPr>
          <w:rFonts w:ascii="Arial" w:hAnsi="Arial" w:cs="Arial"/>
          <w:b/>
          <w:bCs/>
        </w:rPr>
      </w:pPr>
    </w:p>
    <w:p w:rsidR="00305496" w:rsidRPr="00305496" w:rsidRDefault="00305496" w:rsidP="00CB19D6">
      <w:pPr>
        <w:ind w:left="3402"/>
        <w:rPr>
          <w:rFonts w:ascii="Arial" w:hAnsi="Arial" w:cs="Arial"/>
          <w:b/>
          <w:bCs/>
        </w:rPr>
      </w:pPr>
      <w:r w:rsidRPr="00305496">
        <w:rPr>
          <w:rFonts w:ascii="Arial" w:hAnsi="Arial" w:cs="Arial"/>
          <w:b/>
          <w:bCs/>
        </w:rPr>
        <w:t>Ответчик: ООО АК «</w:t>
      </w:r>
      <w:proofErr w:type="spellStart"/>
      <w:r w:rsidRPr="00305496">
        <w:rPr>
          <w:rFonts w:ascii="Arial" w:hAnsi="Arial" w:cs="Arial"/>
          <w:b/>
          <w:bCs/>
        </w:rPr>
        <w:t>Дейвейс</w:t>
      </w:r>
      <w:proofErr w:type="spellEnd"/>
      <w:r w:rsidRPr="00305496">
        <w:rPr>
          <w:rFonts w:ascii="Arial" w:hAnsi="Arial" w:cs="Arial"/>
          <w:b/>
          <w:bCs/>
        </w:rPr>
        <w:t>»</w:t>
      </w:r>
    </w:p>
    <w:p w:rsidR="00305496" w:rsidRPr="00305496" w:rsidRDefault="00305496" w:rsidP="00CB19D6">
      <w:pPr>
        <w:ind w:left="3402"/>
        <w:rPr>
          <w:rFonts w:ascii="Arial" w:hAnsi="Arial" w:cs="Arial"/>
          <w:bCs/>
        </w:rPr>
      </w:pPr>
      <w:r w:rsidRPr="00305496">
        <w:rPr>
          <w:rFonts w:ascii="Arial" w:hAnsi="Arial" w:cs="Arial"/>
          <w:bCs/>
        </w:rPr>
        <w:t>ОГРН – 103309020515305, ИНН – 7901050261, адрес: 369015, Карачаево-Черкесская республика, г. Черкесск, ул. Главная, д. 134В.</w:t>
      </w:r>
    </w:p>
    <w:p w:rsidR="00305496" w:rsidRPr="00305496" w:rsidRDefault="00305496" w:rsidP="00CB19D6">
      <w:pPr>
        <w:ind w:left="3402"/>
        <w:rPr>
          <w:rFonts w:ascii="Arial" w:hAnsi="Arial" w:cs="Arial"/>
          <w:bCs/>
        </w:rPr>
      </w:pPr>
    </w:p>
    <w:p w:rsidR="00305496" w:rsidRPr="00305496" w:rsidRDefault="00305496" w:rsidP="00CB19D6">
      <w:pPr>
        <w:ind w:left="3402"/>
        <w:rPr>
          <w:rFonts w:ascii="Arial" w:hAnsi="Arial" w:cs="Arial"/>
          <w:bCs/>
        </w:rPr>
      </w:pPr>
    </w:p>
    <w:p w:rsidR="00305496" w:rsidRPr="00305496" w:rsidRDefault="00305496" w:rsidP="00CB19D6">
      <w:pPr>
        <w:ind w:left="3402"/>
        <w:contextualSpacing/>
        <w:rPr>
          <w:rFonts w:ascii="Arial" w:hAnsi="Arial" w:cs="Arial"/>
          <w:b/>
          <w:sz w:val="32"/>
          <w:szCs w:val="32"/>
        </w:rPr>
      </w:pPr>
      <w:r w:rsidRPr="00305496">
        <w:rPr>
          <w:rFonts w:ascii="Arial" w:hAnsi="Arial" w:cs="Arial"/>
          <w:b/>
          <w:sz w:val="32"/>
          <w:szCs w:val="32"/>
        </w:rPr>
        <w:t xml:space="preserve">Гражданское дело № 2-5151159/14 </w:t>
      </w:r>
    </w:p>
    <w:p w:rsidR="00305496" w:rsidRPr="00305496" w:rsidRDefault="00305496" w:rsidP="00CB19D6">
      <w:pPr>
        <w:ind w:left="3402"/>
        <w:contextualSpacing/>
        <w:rPr>
          <w:rFonts w:ascii="Arial" w:hAnsi="Arial" w:cs="Arial"/>
        </w:rPr>
      </w:pPr>
    </w:p>
    <w:p w:rsidR="00305496" w:rsidRPr="00305496" w:rsidRDefault="00305496" w:rsidP="00CB19D6">
      <w:pPr>
        <w:rPr>
          <w:rFonts w:ascii="Arial" w:hAnsi="Arial" w:cs="Arial"/>
        </w:rPr>
      </w:pPr>
    </w:p>
    <w:p w:rsidR="00305496" w:rsidRPr="00305496" w:rsidRDefault="00305496" w:rsidP="00CB19D6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05496">
        <w:rPr>
          <w:rFonts w:ascii="Arial" w:hAnsi="Arial" w:cs="Arial"/>
          <w:b/>
          <w:bCs/>
          <w:sz w:val="28"/>
          <w:szCs w:val="28"/>
        </w:rPr>
        <w:t xml:space="preserve">Возражения </w:t>
      </w:r>
      <w:r w:rsidRPr="00305496">
        <w:rPr>
          <w:rFonts w:ascii="Arial" w:hAnsi="Arial" w:cs="Arial"/>
          <w:b/>
          <w:sz w:val="28"/>
          <w:szCs w:val="28"/>
        </w:rPr>
        <w:t xml:space="preserve">на апелляционную жалобу </w:t>
      </w:r>
      <w:r w:rsidRPr="00305496">
        <w:rPr>
          <w:rFonts w:ascii="Arial" w:hAnsi="Arial" w:cs="Arial"/>
          <w:b/>
          <w:bCs/>
          <w:sz w:val="28"/>
          <w:szCs w:val="28"/>
        </w:rPr>
        <w:t>ООО АК «</w:t>
      </w:r>
      <w:proofErr w:type="spellStart"/>
      <w:r w:rsidRPr="00305496">
        <w:rPr>
          <w:rFonts w:ascii="Arial" w:hAnsi="Arial" w:cs="Arial"/>
          <w:b/>
          <w:bCs/>
          <w:sz w:val="28"/>
          <w:szCs w:val="28"/>
        </w:rPr>
        <w:t>Дейвейс</w:t>
      </w:r>
      <w:proofErr w:type="spellEnd"/>
      <w:r w:rsidRPr="00305496">
        <w:rPr>
          <w:rFonts w:ascii="Arial" w:hAnsi="Arial" w:cs="Arial"/>
          <w:b/>
          <w:bCs/>
          <w:sz w:val="28"/>
          <w:szCs w:val="28"/>
        </w:rPr>
        <w:t>»</w:t>
      </w:r>
    </w:p>
    <w:p w:rsidR="00305496" w:rsidRPr="00305496" w:rsidRDefault="00305496" w:rsidP="00CB19D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05496">
        <w:rPr>
          <w:rFonts w:ascii="Arial" w:hAnsi="Arial" w:cs="Arial"/>
          <w:b/>
          <w:sz w:val="28"/>
          <w:szCs w:val="28"/>
        </w:rPr>
        <w:t>на решение Перовского районного суда г. Москвы от 26.06.14 г.</w:t>
      </w:r>
    </w:p>
    <w:p w:rsidR="00305496" w:rsidRPr="00305496" w:rsidRDefault="00305496" w:rsidP="00CB19D6">
      <w:pPr>
        <w:ind w:firstLine="709"/>
        <w:jc w:val="center"/>
        <w:rPr>
          <w:rFonts w:ascii="Arial" w:hAnsi="Arial" w:cs="Arial"/>
          <w:b/>
          <w:bCs/>
          <w:u w:val="single"/>
        </w:rPr>
      </w:pPr>
    </w:p>
    <w:p w:rsidR="00305496" w:rsidRPr="00305496" w:rsidRDefault="00305496" w:rsidP="00CB19D6">
      <w:pPr>
        <w:ind w:firstLine="709"/>
        <w:jc w:val="both"/>
        <w:rPr>
          <w:rFonts w:ascii="Arial" w:hAnsi="Arial" w:cs="Arial"/>
          <w:b/>
          <w:bCs/>
        </w:rPr>
      </w:pPr>
      <w:r w:rsidRPr="00305496">
        <w:rPr>
          <w:rFonts w:ascii="Arial" w:hAnsi="Arial" w:cs="Arial"/>
          <w:bCs/>
        </w:rPr>
        <w:t xml:space="preserve">26 июня 2014 года Перовским районным судом г. Москвы было вынесено решение по делу </w:t>
      </w:r>
      <w:r w:rsidRPr="00305496">
        <w:rPr>
          <w:rFonts w:ascii="Arial" w:hAnsi="Arial" w:cs="Arial"/>
        </w:rPr>
        <w:t>№ 2-5151159/14</w:t>
      </w:r>
      <w:r w:rsidRPr="00305496">
        <w:rPr>
          <w:rFonts w:ascii="Arial" w:hAnsi="Arial" w:cs="Arial"/>
          <w:b/>
        </w:rPr>
        <w:t xml:space="preserve"> </w:t>
      </w:r>
      <w:r w:rsidRPr="00305496">
        <w:rPr>
          <w:rFonts w:ascii="Arial" w:hAnsi="Arial" w:cs="Arial"/>
          <w:bCs/>
        </w:rPr>
        <w:t>о частичном удовлетворении исковых требований МОО по защите прав потребителей «Познание» в интересах Подольского В.В. к ООО АК «</w:t>
      </w:r>
      <w:proofErr w:type="spellStart"/>
      <w:r w:rsidRPr="00305496">
        <w:rPr>
          <w:rFonts w:ascii="Arial" w:hAnsi="Arial" w:cs="Arial"/>
          <w:bCs/>
        </w:rPr>
        <w:t>ДейВейс</w:t>
      </w:r>
      <w:proofErr w:type="spellEnd"/>
      <w:r w:rsidRPr="00305496">
        <w:rPr>
          <w:rFonts w:ascii="Arial" w:hAnsi="Arial" w:cs="Arial"/>
          <w:bCs/>
        </w:rPr>
        <w:t>».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  <w:bCs/>
        </w:rPr>
      </w:pPr>
      <w:r w:rsidRPr="00305496">
        <w:rPr>
          <w:rFonts w:ascii="Arial" w:hAnsi="Arial" w:cs="Arial"/>
          <w:bCs/>
        </w:rPr>
        <w:t xml:space="preserve">Данное решение вступило в законную силу 27 июля 2014 года. 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  <w:bCs/>
        </w:rPr>
      </w:pPr>
      <w:r w:rsidRPr="00305496">
        <w:rPr>
          <w:rFonts w:ascii="Arial" w:hAnsi="Arial" w:cs="Arial"/>
          <w:bCs/>
        </w:rPr>
        <w:t>16 августа 2014 года Ответчиком была подана апелляционная жалоба на вышеуказанное решение Перовского районного суда г. Москвы.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  <w:bCs/>
        </w:rPr>
      </w:pPr>
      <w:r w:rsidRPr="00305496">
        <w:rPr>
          <w:rFonts w:ascii="Arial" w:hAnsi="Arial" w:cs="Arial"/>
          <w:bCs/>
        </w:rPr>
        <w:t>Считаем, что апелляционная жалоба Ответчика не подлежит удовлетворению по следующим основаниям.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  <w:bCs/>
        </w:rPr>
        <w:t>18 ноября 2013 г. Подольский В.В. (далее – Потребитель) заключил с ООО «</w:t>
      </w:r>
      <w:proofErr w:type="spellStart"/>
      <w:r w:rsidRPr="00305496">
        <w:rPr>
          <w:rFonts w:ascii="Arial" w:hAnsi="Arial" w:cs="Arial"/>
          <w:bCs/>
        </w:rPr>
        <w:t>ЕвроДом</w:t>
      </w:r>
      <w:proofErr w:type="spellEnd"/>
      <w:r w:rsidRPr="00305496">
        <w:rPr>
          <w:rFonts w:ascii="Arial" w:hAnsi="Arial" w:cs="Arial"/>
          <w:bCs/>
        </w:rPr>
        <w:t xml:space="preserve">» договор № 94/66 купли-продажи автомобиля марки </w:t>
      </w:r>
      <w:r w:rsidRPr="00305496">
        <w:rPr>
          <w:rFonts w:ascii="Arial" w:hAnsi="Arial" w:cs="Arial"/>
          <w:bCs/>
          <w:lang w:val="en-US"/>
        </w:rPr>
        <w:t>HAIMA</w:t>
      </w:r>
      <w:r w:rsidRPr="00305496">
        <w:rPr>
          <w:rFonts w:ascii="Arial" w:hAnsi="Arial" w:cs="Arial"/>
          <w:bCs/>
        </w:rPr>
        <w:t xml:space="preserve"> 2119300 (изготовитель - ООО АК «</w:t>
      </w:r>
      <w:proofErr w:type="spellStart"/>
      <w:r w:rsidRPr="00305496">
        <w:rPr>
          <w:rFonts w:ascii="Arial" w:hAnsi="Arial" w:cs="Arial"/>
          <w:bCs/>
        </w:rPr>
        <w:t>ДейВейс</w:t>
      </w:r>
      <w:proofErr w:type="spellEnd"/>
      <w:r w:rsidRPr="00305496">
        <w:rPr>
          <w:rFonts w:ascii="Arial" w:hAnsi="Arial" w:cs="Arial"/>
          <w:bCs/>
        </w:rPr>
        <w:t>»).</w:t>
      </w:r>
      <w:r w:rsidRPr="00305496">
        <w:rPr>
          <w:rFonts w:ascii="Arial" w:hAnsi="Arial" w:cs="Arial"/>
        </w:rPr>
        <w:t xml:space="preserve"> 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 xml:space="preserve">Уже 20 ноября 2013 года были выявлены неисправности Автомобиля: наличие вибрации ДВС на холостых оборотах и при движении, невозможность открыть багажник ключом, отсутствие клаксона охранной системы, нарушение обогрева стекла. В тот же день Потребитель обратился к официальному представителю завода-изготовителя автомобиля для устранения данных недостатков. 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>21, 24, 25 ноября 2013 года Потребитель снова обращался к официальному представителю завода-изготовителя автомобиля с целью устранения следующих неисправностей Автомобиля: посторонний стук в подвеске, сильная вибрация внутри салона, необходимость регулировки света фар и т.д. Отдельные недостатки, в частности, вибрация ДВС, устранены не были.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 xml:space="preserve">30 ноября 2013 года Потребителем была направлена претензия в </w:t>
      </w:r>
      <w:r w:rsidRPr="00305496">
        <w:rPr>
          <w:rFonts w:ascii="Arial" w:hAnsi="Arial" w:cs="Arial"/>
          <w:bCs/>
        </w:rPr>
        <w:t>ООО АК «</w:t>
      </w:r>
      <w:proofErr w:type="spellStart"/>
      <w:r w:rsidRPr="00305496">
        <w:rPr>
          <w:rFonts w:ascii="Arial" w:hAnsi="Arial" w:cs="Arial"/>
          <w:bCs/>
        </w:rPr>
        <w:t>ДейВейс</w:t>
      </w:r>
      <w:proofErr w:type="spellEnd"/>
      <w:r w:rsidRPr="00305496">
        <w:rPr>
          <w:rFonts w:ascii="Arial" w:hAnsi="Arial" w:cs="Arial"/>
          <w:bCs/>
        </w:rPr>
        <w:t xml:space="preserve">» (завод-изготовитель) </w:t>
      </w:r>
      <w:r w:rsidRPr="00305496">
        <w:rPr>
          <w:rFonts w:ascii="Arial" w:hAnsi="Arial" w:cs="Arial"/>
        </w:rPr>
        <w:t xml:space="preserve">о возврате денежных средств за Автомобиль, которая была получена </w:t>
      </w:r>
      <w:r w:rsidRPr="00305496">
        <w:rPr>
          <w:rFonts w:ascii="Arial" w:hAnsi="Arial" w:cs="Arial"/>
        </w:rPr>
        <w:lastRenderedPageBreak/>
        <w:t>Ответчиком 20 декабря 2013 года. Таким образом, последним днем добровольного исполнения требования Потребителя было 30 декабря 2013 года.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>В ответ на данную претензию поступило письмо № 14-93 от 30.12.2013 года, в котором ООО АК «</w:t>
      </w:r>
      <w:proofErr w:type="spellStart"/>
      <w:r w:rsidRPr="00305496">
        <w:rPr>
          <w:rFonts w:ascii="Arial" w:hAnsi="Arial" w:cs="Arial"/>
        </w:rPr>
        <w:t>ДейВейс</w:t>
      </w:r>
      <w:proofErr w:type="spellEnd"/>
      <w:r w:rsidRPr="00305496">
        <w:rPr>
          <w:rFonts w:ascii="Arial" w:hAnsi="Arial" w:cs="Arial"/>
        </w:rPr>
        <w:t xml:space="preserve">» сообщал о принятом решении вернуть денежные средства. 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 xml:space="preserve">Однако, требование Потребителя удовлетворено не было, денежные средства на счет Потребителя не поступили, и никаких конкретных предложений по процедуре возврата Автомобиля сделано не было. Фактически, данное письмо предназначалось лишь для того, чтобы формально соблюсти срок, установленный Законом РФ «О защите прав потребителей». 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 xml:space="preserve">Возврат Автомобиля Изготовителю в город Черкесск (Карачаево-Черкесская Республика) Потребителем, проживающим в городе Москве, не представлялся возможным без предварительных письменных согласований с Изготовителем о месте и времени возврата, о возмещении убытков по транспортировке Автомобиля (которая являлась затруднительной ввиду того, что эксплуатировать его было небезопасно). 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>Кроме этого, данным письмом было отказано в возмещении иных убытков Потребителя, что являлось нарушением ст. 13 Закона «О защите прав потребителей».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>Следующим письмом № 310-39 от 24.01.2013 г. Ответчик предложил Потребителю заключить соглашение о передаче Автомобиля и возврате денежных средств с ООО «</w:t>
      </w:r>
      <w:proofErr w:type="spellStart"/>
      <w:r w:rsidRPr="00305496">
        <w:rPr>
          <w:rFonts w:ascii="Arial" w:hAnsi="Arial" w:cs="Arial"/>
        </w:rPr>
        <w:t>Евродом</w:t>
      </w:r>
      <w:proofErr w:type="spellEnd"/>
      <w:r w:rsidRPr="00305496">
        <w:rPr>
          <w:rFonts w:ascii="Arial" w:hAnsi="Arial" w:cs="Arial"/>
        </w:rPr>
        <w:t xml:space="preserve">». 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>Обращаем внимание, что потребитель в соответствии со ст.18 Закона РФ «О защите прав потребителей» вправе выбирать на свое усмотрение, к кому обращаться с требованием о возврате товара и уплаченной за него денежной суммы – к продавцу или изготовителю.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>Перевод ответственности Ответчика на ООО «</w:t>
      </w:r>
      <w:proofErr w:type="spellStart"/>
      <w:r w:rsidRPr="00305496">
        <w:rPr>
          <w:rFonts w:ascii="Arial" w:hAnsi="Arial" w:cs="Arial"/>
        </w:rPr>
        <w:t>Евродом</w:t>
      </w:r>
      <w:proofErr w:type="spellEnd"/>
      <w:r w:rsidRPr="00305496">
        <w:rPr>
          <w:rFonts w:ascii="Arial" w:hAnsi="Arial" w:cs="Arial"/>
        </w:rPr>
        <w:t xml:space="preserve">» свидетельствовал о нежелании добровольно исполнять законные требования потребителя и нарушал права Истца. 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>Кроме этого, согласно п.1 ст.18 Закона РФ «О защите прав потребителей» при расторжении договора сначала возвращаются уплаченные за товар денежные средства, а потом по требованию продавца и за его счет возвращается некачественный товар.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 xml:space="preserve">В письме Ответчика от 24.01.2013 г. указывалось, что потребитель должен самостоятельно </w:t>
      </w:r>
      <w:r w:rsidRPr="00305496">
        <w:rPr>
          <w:rFonts w:ascii="Arial" w:hAnsi="Arial" w:cs="Arial"/>
          <w:u w:val="single"/>
        </w:rPr>
        <w:t>за свой счет</w:t>
      </w:r>
      <w:r w:rsidRPr="00305496">
        <w:rPr>
          <w:rFonts w:ascii="Arial" w:hAnsi="Arial" w:cs="Arial"/>
        </w:rPr>
        <w:t xml:space="preserve"> привезти автомобиль (транспортировка которого затруднительна), передать его по акту, а после этого в течение десяти дней будут возвращены денежные средства.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 xml:space="preserve">Таким образом, данные условия, поставленные Ответчиком, не соответствовали требованиям закона и нарушали права Потребителя. Кроме этого, в возмещении убытков снова было отказано. 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 xml:space="preserve">Исходя из изложенного, вышеуказанные письма Ответчика, на которые он ссылается в апелляционной жалобе, не могут являться свидетельством добровольного удовлетворения требования Потребителя. 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 xml:space="preserve">Следовательно, требования Истца о взыскании неустойки </w:t>
      </w:r>
      <w:r w:rsidRPr="00305496">
        <w:rPr>
          <w:rFonts w:ascii="Arial" w:hAnsi="Arial" w:cs="Arial"/>
          <w:bCs/>
        </w:rPr>
        <w:t xml:space="preserve">за несоблюдение установленного законом срока </w:t>
      </w:r>
      <w:r w:rsidRPr="00305496">
        <w:rPr>
          <w:rFonts w:ascii="Arial" w:hAnsi="Arial" w:cs="Arial"/>
        </w:rPr>
        <w:t>возврата уплаченной за товар денежной суммы, штрафа, возмещения морального вреда были удовлетворены судом обоснованно и в соответствии с действующим законодательством.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>При этом, обращаем внимание, что размер неустойки и возмещения морального вреда был значительно снижен судом.</w:t>
      </w:r>
    </w:p>
    <w:p w:rsidR="00305496" w:rsidRPr="00305496" w:rsidRDefault="00305496" w:rsidP="00CB19D6">
      <w:pPr>
        <w:ind w:firstLine="709"/>
        <w:jc w:val="both"/>
        <w:rPr>
          <w:rFonts w:ascii="Arial" w:hAnsi="Arial" w:cs="Arial"/>
        </w:rPr>
      </w:pPr>
      <w:r w:rsidRPr="00305496">
        <w:rPr>
          <w:rFonts w:ascii="Arial" w:hAnsi="Arial" w:cs="Arial"/>
        </w:rPr>
        <w:t>На основании изложенного, в соответствии со ст. 328 ГПК РФ,</w:t>
      </w:r>
    </w:p>
    <w:p w:rsidR="001442A9" w:rsidRPr="00305496" w:rsidRDefault="001442A9" w:rsidP="00CB19D6">
      <w:pPr>
        <w:ind w:firstLine="709"/>
        <w:jc w:val="both"/>
        <w:rPr>
          <w:rFonts w:ascii="Arial" w:hAnsi="Arial" w:cs="Arial"/>
        </w:rPr>
      </w:pPr>
    </w:p>
    <w:p w:rsidR="00EA5466" w:rsidRDefault="00EA5466" w:rsidP="00CB19D6">
      <w:pPr>
        <w:ind w:firstLine="709"/>
        <w:jc w:val="center"/>
        <w:rPr>
          <w:rFonts w:ascii="Arial" w:hAnsi="Arial" w:cs="Arial"/>
          <w:b/>
        </w:rPr>
      </w:pPr>
    </w:p>
    <w:p w:rsidR="00EA5466" w:rsidRDefault="00EA5466" w:rsidP="00CB19D6">
      <w:pPr>
        <w:ind w:firstLine="709"/>
        <w:jc w:val="center"/>
        <w:rPr>
          <w:rFonts w:ascii="Arial" w:hAnsi="Arial" w:cs="Arial"/>
          <w:b/>
        </w:rPr>
      </w:pPr>
    </w:p>
    <w:p w:rsidR="00EA5466" w:rsidRDefault="00EA5466" w:rsidP="00CB19D6">
      <w:pPr>
        <w:ind w:firstLine="709"/>
        <w:jc w:val="center"/>
        <w:rPr>
          <w:rFonts w:ascii="Arial" w:hAnsi="Arial" w:cs="Arial"/>
          <w:b/>
        </w:rPr>
      </w:pPr>
    </w:p>
    <w:p w:rsidR="00EA5466" w:rsidRDefault="00EA5466" w:rsidP="00CB19D6">
      <w:pPr>
        <w:ind w:firstLine="709"/>
        <w:jc w:val="center"/>
        <w:rPr>
          <w:rFonts w:ascii="Arial" w:hAnsi="Arial" w:cs="Arial"/>
          <w:b/>
        </w:rPr>
      </w:pPr>
    </w:p>
    <w:p w:rsidR="00305496" w:rsidRPr="001442A9" w:rsidRDefault="00305496" w:rsidP="00CB19D6">
      <w:pPr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1442A9">
        <w:rPr>
          <w:rFonts w:ascii="Arial" w:hAnsi="Arial" w:cs="Arial"/>
          <w:b/>
        </w:rPr>
        <w:lastRenderedPageBreak/>
        <w:t>П  Р  О  Ш  У :</w:t>
      </w:r>
    </w:p>
    <w:p w:rsidR="00305496" w:rsidRPr="001442A9" w:rsidRDefault="00305496" w:rsidP="00CB19D6">
      <w:pPr>
        <w:ind w:firstLine="567"/>
        <w:rPr>
          <w:rFonts w:ascii="Arial" w:hAnsi="Arial" w:cs="Arial"/>
        </w:rPr>
      </w:pPr>
    </w:p>
    <w:p w:rsidR="00305496" w:rsidRPr="001442A9" w:rsidRDefault="00305496" w:rsidP="00CB19D6">
      <w:pPr>
        <w:pStyle w:val="ab"/>
        <w:numPr>
          <w:ilvl w:val="0"/>
          <w:numId w:val="6"/>
        </w:numPr>
        <w:ind w:left="0" w:firstLine="709"/>
        <w:rPr>
          <w:rFonts w:ascii="Arial" w:hAnsi="Arial" w:cs="Arial"/>
          <w:sz w:val="24"/>
          <w:szCs w:val="24"/>
        </w:rPr>
      </w:pPr>
      <w:r w:rsidRPr="001442A9">
        <w:rPr>
          <w:rFonts w:ascii="Arial" w:hAnsi="Arial" w:cs="Arial"/>
          <w:sz w:val="24"/>
          <w:szCs w:val="24"/>
        </w:rPr>
        <w:t>Оставить решение Перовского районного суда г. Москвы от 26.06.2014 г. по делу № 2-5151159/14</w:t>
      </w:r>
      <w:r w:rsidRPr="001442A9">
        <w:rPr>
          <w:rFonts w:ascii="Arial" w:hAnsi="Arial" w:cs="Arial"/>
          <w:b/>
          <w:sz w:val="24"/>
          <w:szCs w:val="24"/>
        </w:rPr>
        <w:t xml:space="preserve"> </w:t>
      </w:r>
      <w:r w:rsidRPr="001442A9">
        <w:rPr>
          <w:rFonts w:ascii="Arial" w:hAnsi="Arial" w:cs="Arial"/>
          <w:sz w:val="24"/>
          <w:szCs w:val="24"/>
        </w:rPr>
        <w:t xml:space="preserve">без изменения, а апелляционную жалобу </w:t>
      </w:r>
      <w:r w:rsidRPr="001442A9">
        <w:rPr>
          <w:rFonts w:ascii="Arial" w:hAnsi="Arial" w:cs="Arial"/>
          <w:bCs/>
          <w:sz w:val="24"/>
          <w:szCs w:val="24"/>
        </w:rPr>
        <w:t>ООО АК «</w:t>
      </w:r>
      <w:proofErr w:type="spellStart"/>
      <w:r w:rsidRPr="001442A9">
        <w:rPr>
          <w:rFonts w:ascii="Arial" w:hAnsi="Arial" w:cs="Arial"/>
          <w:bCs/>
          <w:sz w:val="24"/>
          <w:szCs w:val="24"/>
        </w:rPr>
        <w:t>ДейВейс</w:t>
      </w:r>
      <w:proofErr w:type="spellEnd"/>
      <w:r w:rsidRPr="001442A9">
        <w:rPr>
          <w:rFonts w:ascii="Arial" w:hAnsi="Arial" w:cs="Arial"/>
          <w:bCs/>
          <w:sz w:val="24"/>
          <w:szCs w:val="24"/>
        </w:rPr>
        <w:t xml:space="preserve">» </w:t>
      </w:r>
      <w:r w:rsidRPr="001442A9">
        <w:rPr>
          <w:rFonts w:ascii="Arial" w:hAnsi="Arial" w:cs="Arial"/>
          <w:sz w:val="24"/>
          <w:szCs w:val="24"/>
        </w:rPr>
        <w:t>- без удовлетворения</w:t>
      </w:r>
    </w:p>
    <w:p w:rsidR="00305496" w:rsidRPr="00305496" w:rsidRDefault="00305496" w:rsidP="00CB19D6">
      <w:pPr>
        <w:ind w:firstLine="567"/>
        <w:rPr>
          <w:rFonts w:ascii="Arial" w:hAnsi="Arial" w:cs="Arial"/>
        </w:rPr>
      </w:pPr>
    </w:p>
    <w:p w:rsidR="00305496" w:rsidRPr="00305496" w:rsidRDefault="00305496" w:rsidP="00CB19D6">
      <w:pPr>
        <w:ind w:firstLine="567"/>
        <w:rPr>
          <w:rFonts w:ascii="Arial" w:hAnsi="Arial" w:cs="Arial"/>
        </w:rPr>
      </w:pPr>
    </w:p>
    <w:p w:rsidR="00305496" w:rsidRPr="00305496" w:rsidRDefault="00305496" w:rsidP="00CB19D6">
      <w:pPr>
        <w:rPr>
          <w:rFonts w:ascii="Arial" w:hAnsi="Arial" w:cs="Arial"/>
        </w:rPr>
      </w:pPr>
      <w:r w:rsidRPr="00305496">
        <w:rPr>
          <w:rFonts w:ascii="Arial" w:hAnsi="Arial" w:cs="Arial"/>
        </w:rPr>
        <w:t>Президент МОО по защите</w:t>
      </w:r>
    </w:p>
    <w:p w:rsidR="00305496" w:rsidRPr="00305496" w:rsidRDefault="00305496" w:rsidP="00CB19D6">
      <w:pPr>
        <w:rPr>
          <w:rFonts w:ascii="Arial" w:hAnsi="Arial" w:cs="Arial"/>
        </w:rPr>
      </w:pPr>
      <w:r w:rsidRPr="00305496">
        <w:rPr>
          <w:rFonts w:ascii="Arial" w:hAnsi="Arial" w:cs="Arial"/>
        </w:rPr>
        <w:t>прав потребителей «</w:t>
      </w:r>
      <w:proofErr w:type="gramStart"/>
      <w:r w:rsidRPr="00305496">
        <w:rPr>
          <w:rFonts w:ascii="Arial" w:hAnsi="Arial" w:cs="Arial"/>
        </w:rPr>
        <w:t>Познание»</w:t>
      </w:r>
      <w:r w:rsidRPr="00305496">
        <w:rPr>
          <w:rFonts w:ascii="Arial" w:hAnsi="Arial" w:cs="Arial"/>
        </w:rPr>
        <w:tab/>
      </w:r>
      <w:proofErr w:type="gramEnd"/>
      <w:r w:rsidRPr="00305496">
        <w:rPr>
          <w:rFonts w:ascii="Arial" w:hAnsi="Arial" w:cs="Arial"/>
        </w:rPr>
        <w:tab/>
      </w:r>
      <w:r w:rsidRPr="00305496">
        <w:rPr>
          <w:rFonts w:ascii="Arial" w:hAnsi="Arial" w:cs="Arial"/>
        </w:rPr>
        <w:tab/>
      </w:r>
      <w:r w:rsidRPr="00305496">
        <w:rPr>
          <w:rFonts w:ascii="Arial" w:hAnsi="Arial" w:cs="Arial"/>
        </w:rPr>
        <w:tab/>
      </w:r>
      <w:r w:rsidRPr="00305496">
        <w:rPr>
          <w:rFonts w:ascii="Arial" w:hAnsi="Arial" w:cs="Arial"/>
        </w:rPr>
        <w:tab/>
      </w:r>
      <w:r w:rsidRPr="00305496">
        <w:rPr>
          <w:rFonts w:ascii="Arial" w:hAnsi="Arial" w:cs="Arial"/>
        </w:rPr>
        <w:tab/>
      </w:r>
      <w:r w:rsidRPr="00305496">
        <w:rPr>
          <w:rFonts w:ascii="Arial" w:hAnsi="Arial" w:cs="Arial"/>
        </w:rPr>
        <w:tab/>
        <w:t xml:space="preserve">       К.К. Правый</w:t>
      </w:r>
    </w:p>
    <w:p w:rsidR="00305496" w:rsidRPr="00305496" w:rsidRDefault="00305496" w:rsidP="00CB19D6">
      <w:pPr>
        <w:ind w:firstLine="567"/>
        <w:rPr>
          <w:rFonts w:ascii="Arial" w:hAnsi="Arial" w:cs="Arial"/>
        </w:rPr>
      </w:pPr>
    </w:p>
    <w:p w:rsidR="00305496" w:rsidRPr="00305496" w:rsidRDefault="00305496" w:rsidP="00CB19D6">
      <w:pPr>
        <w:ind w:firstLine="567"/>
        <w:rPr>
          <w:rFonts w:ascii="Arial" w:hAnsi="Arial" w:cs="Arial"/>
        </w:rPr>
      </w:pPr>
    </w:p>
    <w:p w:rsidR="001442A9" w:rsidRPr="001442A9" w:rsidRDefault="001442A9" w:rsidP="00CB19D6">
      <w:pPr>
        <w:rPr>
          <w:rFonts w:ascii="Arial" w:hAnsi="Arial" w:cs="Arial"/>
        </w:rPr>
      </w:pPr>
      <w:r w:rsidRPr="001442A9">
        <w:rPr>
          <w:rFonts w:ascii="Arial" w:hAnsi="Arial" w:cs="Arial"/>
        </w:rPr>
        <w:t>11 августа 2014 года</w:t>
      </w:r>
    </w:p>
    <w:p w:rsidR="000377C3" w:rsidRPr="00305496" w:rsidRDefault="000377C3" w:rsidP="00CB19D6">
      <w:pPr>
        <w:rPr>
          <w:rFonts w:ascii="Arial" w:hAnsi="Arial" w:cs="Arial"/>
        </w:rPr>
      </w:pPr>
    </w:p>
    <w:sectPr w:rsidR="000377C3" w:rsidRPr="00305496" w:rsidSect="00305496">
      <w:headerReference w:type="default" r:id="rId7"/>
      <w:footerReference w:type="default" r:id="rId8"/>
      <w:pgSz w:w="11906" w:h="16838" w:code="9"/>
      <w:pgMar w:top="1135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09" w:rsidRDefault="00F65809" w:rsidP="008A2109">
      <w:r>
        <w:separator/>
      </w:r>
    </w:p>
  </w:endnote>
  <w:endnote w:type="continuationSeparator" w:id="0">
    <w:p w:rsidR="00F65809" w:rsidRDefault="00F6580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6580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09" w:rsidRDefault="00F65809" w:rsidP="008A2109">
      <w:r>
        <w:separator/>
      </w:r>
    </w:p>
  </w:footnote>
  <w:footnote w:type="continuationSeparator" w:id="0">
    <w:p w:rsidR="00F65809" w:rsidRDefault="00F6580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56D0A"/>
    <w:multiLevelType w:val="hybridMultilevel"/>
    <w:tmpl w:val="B72E0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0073DFA"/>
    <w:multiLevelType w:val="hybridMultilevel"/>
    <w:tmpl w:val="A7AE470A"/>
    <w:lvl w:ilvl="0" w:tplc="4BA42B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442A9"/>
    <w:rsid w:val="00243923"/>
    <w:rsid w:val="00305496"/>
    <w:rsid w:val="0032398C"/>
    <w:rsid w:val="00331A10"/>
    <w:rsid w:val="00522F21"/>
    <w:rsid w:val="00523B7C"/>
    <w:rsid w:val="006C07D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B19D6"/>
    <w:rsid w:val="00CF75AF"/>
    <w:rsid w:val="00D713A4"/>
    <w:rsid w:val="00EA5466"/>
    <w:rsid w:val="00F6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5714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4</cp:revision>
  <dcterms:created xsi:type="dcterms:W3CDTF">2021-07-04T10:14:00Z</dcterms:created>
  <dcterms:modified xsi:type="dcterms:W3CDTF">2021-07-04T10:19:00Z</dcterms:modified>
</cp:coreProperties>
</file>