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FF" w:rsidRDefault="00505DFF" w:rsidP="00505DF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505DFF" w:rsidRDefault="00505DFF" w:rsidP="00505DF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кредитному договору</w:t>
      </w:r>
    </w:p>
    <w:p w:rsidR="00505DFF" w:rsidRDefault="00505DFF" w:rsidP="00505DFF"/>
    <w:p w:rsidR="00505DFF" w:rsidRDefault="00505DFF" w:rsidP="00505DF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05DFF" w:rsidTr="00505DF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05DFF" w:rsidRDefault="00505DFF" w:rsidP="00505DFF">
      <w:pPr>
        <w:rPr>
          <w:rFonts w:ascii="Arial" w:hAnsi="Arial" w:cs="Arial"/>
          <w:sz w:val="20"/>
          <w:szCs w:val="20"/>
        </w:rPr>
      </w:pPr>
    </w:p>
    <w:p w:rsidR="00505DFF" w:rsidRDefault="00505DFF" w:rsidP="00505DFF"/>
    <w:p w:rsidR="00505DFF" w:rsidRDefault="00505DFF" w:rsidP="00505DFF"/>
    <w:p w:rsidR="00505DFF" w:rsidRDefault="00505DFF" w:rsidP="00505DF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 xml:space="preserve">1.1. В соответствии со ст. 382 Гражданского кодекса Российской Федерации Цедент уступает Цессионарию в полном объеме свои права кредитора на получение денежных средств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заключенному между Цедентом и _______________________</w:t>
      </w:r>
      <w:proofErr w:type="gramStart"/>
      <w:r>
        <w:rPr>
          <w:color w:val="333333"/>
        </w:rPr>
        <w:t>_.Задолженность</w:t>
      </w:r>
      <w:proofErr w:type="gramEnd"/>
      <w:r>
        <w:rPr>
          <w:color w:val="333333"/>
        </w:rPr>
        <w:t xml:space="preserve"> ________________________ перед Цедентом на дату заключения Договора составляет ________ рублей, в том числе: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 рублей – сумма кредита;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 рублей – сумма задолженности по процентам за период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505DFF" w:rsidRDefault="00505DFF" w:rsidP="00505DF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 рублей – сумма задолженности по штрафным санкциям (пеня из расчета ________ рублей за каждый день просрочки). 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1.2. Задолженность ________________________ перед Цедентом по указанному кредитному договору подтверждается следующими документами: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кредитным договором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дополнительными соглашениями к кредитному договору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платежным поручением о перечислении суммы кредита ________ рублей;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выпиской из корреспондентского счета Цедента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платежными поручениями о перечислении Цеденту процентов за пользование кредитом; </w:t>
      </w:r>
    </w:p>
    <w:p w:rsidR="00505DFF" w:rsidRDefault="00505DFF" w:rsidP="00505DF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перепиской Цедента с ________________________________________________;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1.3. Задолженность ________________________ перед Цедентом в сумме, указанной в п.1.1 настоящего Договора, подтверждается прилагаемым расчетом, являющимся неотъемлемой частью Договора.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 xml:space="preserve">1.4. Цессионарий и Цедент договариваются о том, что в соответствии со ст. 415 Гражданского кодекса Российской Федерации Цессионарий прощает Цеденту долг, вытекающий из договора на </w:t>
      </w:r>
      <w:r>
        <w:rPr>
          <w:color w:val="333333"/>
        </w:rPr>
        <w:lastRenderedPageBreak/>
        <w:t xml:space="preserve">расчетно-кассовое обслуживание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заключенного между Цессионарием и Цедентом в лице его филиала ________________________. Задолженность Цедента перед Цессионарием по указанному договору подтверждена решением Арбитражного суда г. ________________________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делу №________ и исполнительным листом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2.1. Цедент обязуется: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одновременно с подписанием Договора передать Цессионарию документы, подтверждающие долг ________________________, по акту;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качестве дополнительного подтверждения долга ________________________ передать Цессионарию по акту одновременно с подписанием Договора ________________________;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течение ________ дней после подписания Договора письменно уведомить должника – ________________________ о переходе в полном объеме всех прав требования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к Цессионарию; 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необходимости представить Цессионарию дополнительные документы, подтверждающие его права по указанному кредитному договору; </w:t>
      </w:r>
    </w:p>
    <w:p w:rsidR="00505DFF" w:rsidRDefault="00505DFF" w:rsidP="00505DF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отказе должника – ________________________ добровольно удовлетворить требования Цессионария, вытекающие из кредитного договора, оказать </w:t>
      </w:r>
      <w:proofErr w:type="spellStart"/>
      <w:r>
        <w:rPr>
          <w:color w:val="333333"/>
        </w:rPr>
        <w:t>Цессинарию</w:t>
      </w:r>
      <w:proofErr w:type="spellEnd"/>
      <w:r>
        <w:rPr>
          <w:color w:val="333333"/>
        </w:rPr>
        <w:t xml:space="preserve"> любое необходимое содействие при взыскании долга в принудительном порядке, в том числе выделить своего представителя для участия в судебных заседаниях на всех стадиях судебного разбирательства. 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2.2. Цессионарий обязуется:</w:t>
      </w:r>
    </w:p>
    <w:p w:rsidR="00505DFF" w:rsidRDefault="00505DFF" w:rsidP="00505DF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одновременно с подписанием Договора передать Цеденту исполнительный лист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и копию решения Арбитражного суда г. ________________________ по делу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Документы, перечисленные в настоящем пункте, передаются Цессионарием Цеденту согласно акту, являющемуся неотъемлемой частью Договора.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3. ОТВЕТСТВЕННОСТЬ СТОРОН ПО ДОГОВОРУ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 xml:space="preserve">3.2. Цедент отвечает перед Цессионарием за недействительность переданного Цессионарию требования по указанному кредитному договору. В случае если будет установлено, что Цедент не является кредитором ________________________ 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либо долг ________________________ окажется меньше суммы долга Цедента перед Цессионарием по договору на расчетно-кассовое обслуживание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Цессионарий будет вправе по своему выбору осуществить следующее: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и получить обратно судебные документы, указанные в п.1.4, удостоверяющие права Цессионария в отношении Цедента, в целях последующего взыскания долга с Цедента;</w:t>
      </w:r>
    </w:p>
    <w:p w:rsidR="00505DFF" w:rsidRDefault="00505DFF" w:rsidP="00505DF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долг с ________________________, а оставшуюся часть задолженности по договору на расчетно-кассовое обслуживание взыскать с Цедента;</w:t>
      </w:r>
    </w:p>
    <w:p w:rsidR="00505DFF" w:rsidRDefault="00505DFF" w:rsidP="00505DF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ограничиться взысканием долга с ________________________.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4. ПОРЯДОК РАЗРЕШЕНИЯ СПОРОВ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4.1. Все споры и разногласия, возникающие в процессе исполнения настоящего Договора, разрешаются путем переговоров.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договоренности спор передается на рассмотрение в арбитражный суд в соответствии с действующим законодательством.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5. ЗАКЛЮЧИТЕЛЬНЫЕ ПОЛОЖЕНИЯ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5.1. Договор вступает в силу с момента его подписания и действует до исполнения сторонами своих обязательств.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5.2. 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505DFF" w:rsidRDefault="00505DFF" w:rsidP="00505DFF">
      <w:pPr>
        <w:spacing w:after="150" w:line="288" w:lineRule="auto"/>
      </w:pPr>
      <w:r>
        <w:rPr>
          <w:color w:val="333333"/>
        </w:rPr>
        <w:t>5.3. Настоящий Договор составлен в трех экземплярах, имеющих одинаковую юридическую силу, по одному для каждой из сторон, третий экземпляр передается ________________________.</w:t>
      </w: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05DFF" w:rsidTr="00505DF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ИНН: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КПП: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Банк:</w:t>
            </w:r>
          </w:p>
          <w:p w:rsidR="00505DFF" w:rsidRDefault="00505DF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ИНН: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КПП: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Банк:</w:t>
            </w:r>
          </w:p>
          <w:p w:rsidR="00505DFF" w:rsidRDefault="00505DF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05DFF" w:rsidRDefault="00505DF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05DFF" w:rsidRDefault="00505DFF" w:rsidP="00505DFF">
      <w:pPr>
        <w:rPr>
          <w:rFonts w:ascii="Arial" w:hAnsi="Arial" w:cs="Arial"/>
          <w:sz w:val="20"/>
          <w:szCs w:val="20"/>
        </w:rPr>
      </w:pPr>
    </w:p>
    <w:p w:rsidR="00505DFF" w:rsidRDefault="00505DFF" w:rsidP="00505DFF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505DFF" w:rsidRDefault="00505DFF" w:rsidP="00505DFF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05DFF" w:rsidTr="00505DF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05DFF" w:rsidRDefault="00505DF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505DFF" w:rsidRDefault="00505DFF" w:rsidP="00505DFF">
      <w:pPr>
        <w:rPr>
          <w:rFonts w:ascii="Arial" w:hAnsi="Arial" w:cs="Arial"/>
          <w:sz w:val="20"/>
          <w:szCs w:val="20"/>
        </w:rPr>
      </w:pPr>
    </w:p>
    <w:p w:rsidR="000377C3" w:rsidRPr="00505DFF" w:rsidRDefault="000377C3" w:rsidP="00505DFF">
      <w:bookmarkStart w:id="0" w:name="_GoBack"/>
      <w:bookmarkEnd w:id="0"/>
    </w:p>
    <w:sectPr w:rsidR="000377C3" w:rsidRPr="00505DF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69" w:rsidRDefault="004C7769" w:rsidP="008A2109">
      <w:r>
        <w:separator/>
      </w:r>
    </w:p>
  </w:endnote>
  <w:endnote w:type="continuationSeparator" w:id="0">
    <w:p w:rsidR="004C7769" w:rsidRDefault="004C776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C776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69" w:rsidRDefault="004C7769" w:rsidP="008A2109">
      <w:r>
        <w:separator/>
      </w:r>
    </w:p>
  </w:footnote>
  <w:footnote w:type="continuationSeparator" w:id="0">
    <w:p w:rsidR="004C7769" w:rsidRDefault="004C776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C7769"/>
    <w:rsid w:val="004D1267"/>
    <w:rsid w:val="00505DFF"/>
    <w:rsid w:val="00522F21"/>
    <w:rsid w:val="00523B7C"/>
    <w:rsid w:val="005F3A87"/>
    <w:rsid w:val="0069174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2021-07-24T07:23:00Z</dcterms:created>
  <dcterms:modified xsi:type="dcterms:W3CDTF">2021-07-24T07:23:00Z</dcterms:modified>
</cp:coreProperties>
</file>