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B5" w:rsidRDefault="009F52B5" w:rsidP="009F52B5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9F52B5" w:rsidRDefault="009F52B5" w:rsidP="009F52B5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с правом управляющего поручать третьим лицам исполнение обязанностей, возложенных на него настоящим договором</w:t>
      </w:r>
    </w:p>
    <w:p w:rsidR="009F52B5" w:rsidRDefault="009F52B5" w:rsidP="009F52B5"/>
    <w:p w:rsidR="009F52B5" w:rsidRDefault="009F52B5" w:rsidP="009F52B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F52B5" w:rsidTr="009F52B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52B5" w:rsidRDefault="009F52B5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52B5" w:rsidRDefault="009F52B5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 w:rsidR="00E22844"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F52B5" w:rsidRDefault="009F52B5" w:rsidP="009F52B5">
      <w:pPr>
        <w:rPr>
          <w:rFonts w:ascii="Arial" w:hAnsi="Arial" w:cs="Arial"/>
          <w:sz w:val="20"/>
          <w:szCs w:val="20"/>
        </w:rPr>
      </w:pPr>
    </w:p>
    <w:p w:rsidR="009F52B5" w:rsidRDefault="009F52B5" w:rsidP="009F52B5"/>
    <w:p w:rsidR="009F52B5" w:rsidRDefault="009F52B5" w:rsidP="009F52B5"/>
    <w:p w:rsidR="009F52B5" w:rsidRDefault="009F52B5" w:rsidP="009F52B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Управляющий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Участник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F52B5" w:rsidRDefault="009F52B5" w:rsidP="009F52B5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1.1. Участник передает принадлежащее ему имущество – право на ________%доли Уставного капитала ООО «________________________», расположенного по адресу: ________________________________________________, в доверительное управление Управляющему, а Управляющий обязуется осуществлять управление передаваемым ему имуществом в интересах Участника.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 xml:space="preserve">1.2. Участник является собственником доли на основании учредительных документов ООО «________________________» в редакции от «___» _____________ </w:t>
      </w:r>
      <w:r w:rsidR="00E22844">
        <w:rPr>
          <w:color w:val="333333"/>
        </w:rPr>
        <w:t>_____</w:t>
      </w:r>
      <w:r>
        <w:rPr>
          <w:color w:val="333333"/>
        </w:rPr>
        <w:t xml:space="preserve"> года (ОГРН ________________________).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1.3. Под доверительным управлением имуществом понимается осуществление Управляющим прав и обязанностей Участника как участника ООО «________________________», включая совершение Управляющим всего комплекса юридических и фактических действий, которые вправе совершать участник ООО «________________________» в соответствии с законом и учредительными документами.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1.4. Выгодоприобретателем по настоящему договору является Участник.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 xml:space="preserve">1.5. При осуществлении своих прав и исполнении обязанностей Управляющий должен действовать добросовестно и тем способом, который является наилучшим (наиболее выгодным, наиболее разумным и т.п.) с точки зрения интересов Участника. 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1.6. Управляющий вправе поручать третьим лицам исполнение обязанностей, возложенных на него настоящим договором по своему усмотрению.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 xml:space="preserve">1.7. Участник гарантирует, что на момент заключения настоящего договора, имущество, указанное п.1.1. принадлежит Участнику на праве собственности, не отчуждено, в залоге и под арестом, запретом не состоит, права на это имущество не переданы третьим лицам по любым основаниям, </w:t>
      </w:r>
      <w:r>
        <w:rPr>
          <w:color w:val="333333"/>
        </w:rPr>
        <w:lastRenderedPageBreak/>
        <w:t>доверенностей, аналогичных Приложению №________ к настоящему договору в отношении этого имущества Участником третьим лицам не выданы.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1.8. Условие п.1.7. настоящего договора является существенным условием договора.</w:t>
      </w:r>
    </w:p>
    <w:p w:rsidR="009F52B5" w:rsidRDefault="009F52B5" w:rsidP="009F52B5">
      <w:pPr>
        <w:spacing w:before="500" w:after="150"/>
        <w:jc w:val="center"/>
      </w:pPr>
      <w:r>
        <w:rPr>
          <w:b/>
          <w:color w:val="333333"/>
        </w:rPr>
        <w:t>2. ПОРЯДОК И УСЛОВИЯ ДОВЕРИТЕЛЬНОГО УПРАВЛЕНИЯ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2.1. В процессе осуществления доверительного управления имуществом Участника Управляющий имеет право: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2.1.1. Совершать от своего имени следующие действия:</w:t>
      </w:r>
    </w:p>
    <w:p w:rsidR="009F52B5" w:rsidRDefault="009F52B5" w:rsidP="009F52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требовать созыва собраний для решения любых вопросов повестки дня, вносить предложения в повестку дня по любым вопросам, участвовать в любых общих собраниях ООО «________________________» с правом голоса по любым вопросам;</w:t>
      </w:r>
    </w:p>
    <w:p w:rsidR="009F52B5" w:rsidRDefault="009F52B5" w:rsidP="009F52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делегировать (назначать, избирать и т.п.) своих представителей в органы управления и контролирующие органы ООО «________________________»;</w:t>
      </w:r>
    </w:p>
    <w:p w:rsidR="009F52B5" w:rsidRDefault="009F52B5" w:rsidP="009F52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продавать либо передавать в собственность третьим лицам по иным сделкам принадлежащую Участнику долю в ООО «________________________»;</w:t>
      </w:r>
    </w:p>
    <w:p w:rsidR="009F52B5" w:rsidRDefault="009F52B5" w:rsidP="009F52B5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осуществлять все иные права, которые предоставлены участникам общества в соответствии с ФЗ «Об обществах с ограниченной ответственностью» и Уставом ООО «________________________»;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 xml:space="preserve">2.2. Действия по управлению имуществом Участника Управляющий осуществляет на основании выданной Участником доверенности по образцу, являющемуся неотъемлемой частью настоящего договора. Управляющий вправе запросить у Участника письменное согласие </w:t>
      </w:r>
      <w:proofErr w:type="gramStart"/>
      <w:r>
        <w:rPr>
          <w:color w:val="333333"/>
        </w:rPr>
        <w:t>не осуществление</w:t>
      </w:r>
      <w:proofErr w:type="gramEnd"/>
      <w:r>
        <w:rPr>
          <w:color w:val="333333"/>
        </w:rPr>
        <w:t xml:space="preserve"> действий в отношении имущества Участника, находящегося в доверительном управлении.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2.3. Управляющий вправе предъявлять любые претензии и иски, необходимые для защиты прав и законных интересов Участника (в том числе иски о признании недействительными сделок, совершенных другими участниками ООО «________________________» с принадлежащими им долями в нарушение Устава ООО «________________________» и закона, а также прав и законных интересов Участника. Иски о применении последствий недействительности ничтожных сделок и др.).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2.4. Управляющий по настоящему договору вознаграждение не получает.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2.5. В процессе осуществления доверительного управления имуществом Участника Управляющий обязан: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2.5.1. в момент заключения настоящего договора выдать Участнику в счет будущих платежей по условиям п.2.7. настоящего договора денежную сумму в размере ________ рублей.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2.5.2. указывать при совершении сделок с переданным в доверительное управление имуществом и оформлении документов (распоряжений, писем и т.п.), что он действует как доверительный управляющий.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 xml:space="preserve"> 2.5.3. один раз в год отчитываться перед Участником о всех произведенных расходах, полученных доходах;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lastRenderedPageBreak/>
        <w:t>2.6. По окончании срока действия настоящего договора передать Участнику имущество, находящееся в доверительном управлении, и (или) передать Участнику вырученные от реализации имущества денежные средства.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2.7. В ходе осуществления доверительного управления имуществом Участник имеет право:</w:t>
      </w:r>
    </w:p>
    <w:p w:rsidR="009F52B5" w:rsidRDefault="009F52B5" w:rsidP="009F52B5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получение всех выгод, доходов, полученных в результате осуществления доверительного управления имуществом;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2.8. Доля в уставном капитале считается переданной Доверительному управляющему с момента уведомления Участником других участников ООО «________________________» о заключении настоящего договора, а также направления Участником соответствующего уведомления единоличному исполнительному органу ООО «________________________».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2.9. Участник в ходе действия настоящего договора обязан: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2.9.1. выдать Управляющему доверенность по образцу, являющемуся неотъемлемой частью настоящего договора.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 xml:space="preserve">2.9.2. не выдавать третьим лицам доверенности с равным или частичным объемом прав, переданным Управляющему доверенностью по условиям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</w:t>
      </w:r>
      <w:proofErr w:type="gramStart"/>
      <w:r>
        <w:rPr>
          <w:color w:val="333333"/>
        </w:rPr>
        <w:t>2.2.,</w:t>
      </w:r>
      <w:proofErr w:type="gramEnd"/>
      <w:r>
        <w:rPr>
          <w:color w:val="333333"/>
        </w:rPr>
        <w:t xml:space="preserve"> 2.9.1. настоящего договора.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2.9.3. сообщать обо всей информации, поступающей Участнику от ООО «________________________», иных организаций и учреждений, касающихся его как участника ООО «________________________».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2.9.4. не вмешиваться в деятельность Управляющего.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2.9.5. не заключать договоры на доверительное управление долей в уставном капитале ООО «________________________», а также не распоряжаться (не совершать любые сделки) с принадлежащей ему долей ООО «________________________» без письменного согласия Управляющего;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2.10. Стороны не вправе в одностороннем порядке расторгать настоящий договор, кроме случая расторжения договора по соглашению сторон.</w:t>
      </w:r>
    </w:p>
    <w:p w:rsidR="009F52B5" w:rsidRDefault="009F52B5" w:rsidP="009F52B5">
      <w:pPr>
        <w:spacing w:before="500" w:after="150"/>
        <w:jc w:val="center"/>
      </w:pPr>
      <w:r>
        <w:rPr>
          <w:b/>
          <w:color w:val="333333"/>
        </w:rPr>
        <w:t>3. ОТВЕТСТВЕННОСТЬ СТОРОН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3.1. Ответственность сторон за ненадлежащее исполнение обязательств возникает на основании действующего законодательства РФ.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 xml:space="preserve">3.2. В случае отказа Участника от настоящего договора по любым причинам, а также в случае нарушения Участником обязательств, предусмотренных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 xml:space="preserve">. </w:t>
      </w:r>
      <w:proofErr w:type="gramStart"/>
      <w:r>
        <w:rPr>
          <w:color w:val="333333"/>
        </w:rPr>
        <w:t>1.7.,</w:t>
      </w:r>
      <w:proofErr w:type="gramEnd"/>
      <w:r>
        <w:rPr>
          <w:color w:val="333333"/>
        </w:rPr>
        <w:t xml:space="preserve"> 2.9.1 – 2.9.5. настоящего договора Участник обязан уплатить Управляющему денежную сумму, полученную Участником по условиям п. 2.5.1. настоящего договора в двойном размере.</w:t>
      </w:r>
    </w:p>
    <w:p w:rsidR="009F52B5" w:rsidRDefault="009F52B5" w:rsidP="009F52B5">
      <w:pPr>
        <w:spacing w:before="500" w:after="150"/>
        <w:jc w:val="center"/>
      </w:pPr>
      <w:r>
        <w:rPr>
          <w:b/>
          <w:color w:val="333333"/>
        </w:rPr>
        <w:t>4. СРОК ДЕЙСТВИЯ ДОГОВОРА И ПОРЯДОК ЕГО ДОСРОЧНОГО РАСТОРЖЕНИЯ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4.1. Настоящий договор вступает в силу с момента подписания и действует в течение ________ лет.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lastRenderedPageBreak/>
        <w:t>4.2. Договор может быть расторгнут досрочно в следующих случаях:</w:t>
      </w:r>
    </w:p>
    <w:p w:rsidR="009F52B5" w:rsidRDefault="009F52B5" w:rsidP="009F52B5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невозможности для Управляющего осуществлять доверительное управление имуществом вследствие продажи Управляющим доли, являющейся предметом доверительного управления;</w:t>
      </w:r>
    </w:p>
    <w:p w:rsidR="009F52B5" w:rsidRDefault="009F52B5" w:rsidP="009F52B5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основаниям, предусмотренным законом.</w:t>
      </w:r>
    </w:p>
    <w:p w:rsidR="009F52B5" w:rsidRDefault="009F52B5" w:rsidP="009F52B5">
      <w:r>
        <w:rPr>
          <w:color w:val="333333"/>
        </w:rPr>
        <w:t>Иных оснований для досрочного расторжения договора не допускается.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4.3. Договор считается расторгнутым с момента завершения всех расчетов по договору.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 xml:space="preserve">4.4. Все убытки, непосредственно связанные </w:t>
      </w:r>
      <w:proofErr w:type="gramStart"/>
      <w:r>
        <w:rPr>
          <w:color w:val="333333"/>
        </w:rPr>
        <w:t>с досрочным расторжением договора</w:t>
      </w:r>
      <w:proofErr w:type="gramEnd"/>
      <w:r>
        <w:rPr>
          <w:color w:val="333333"/>
        </w:rPr>
        <w:t xml:space="preserve"> несет сторона, ненадлежащее поведение которой явилось причиной такого расторжения.</w:t>
      </w:r>
    </w:p>
    <w:p w:rsidR="009F52B5" w:rsidRDefault="009F52B5" w:rsidP="009F52B5">
      <w:pPr>
        <w:spacing w:before="500" w:after="150"/>
        <w:jc w:val="center"/>
      </w:pPr>
      <w:r>
        <w:rPr>
          <w:b/>
          <w:color w:val="333333"/>
        </w:rPr>
        <w:t>5. ЗАКЛЮЧИТЕЛЬНЫЕ ПОЛОЖЕНИЯ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5.1. Все изменения и дополнения к настоящему договору действительны, если они совершены в письменной форме и подписаны каждой из сторон.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5.2. Настоящий договор составлен в 2-х экземплярах, по одному для каждой стороны.</w:t>
      </w:r>
    </w:p>
    <w:p w:rsidR="009F52B5" w:rsidRDefault="009F52B5" w:rsidP="009F52B5">
      <w:pPr>
        <w:spacing w:after="150" w:line="288" w:lineRule="auto"/>
      </w:pPr>
      <w:r>
        <w:rPr>
          <w:color w:val="333333"/>
        </w:rPr>
        <w:t>5.3. Неотъемлемой частью настоящего договора является образец доверенности – Приложение №________.</w:t>
      </w:r>
    </w:p>
    <w:p w:rsidR="009F52B5" w:rsidRDefault="009F52B5" w:rsidP="009F52B5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F52B5" w:rsidTr="009F52B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52B5" w:rsidRDefault="009F52B5">
            <w:r>
              <w:rPr>
                <w:b/>
                <w:color w:val="333333"/>
                <w:sz w:val="18"/>
                <w:szCs w:val="18"/>
              </w:rPr>
              <w:t>Управляющий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ИНН: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КПП:</w:t>
            </w:r>
            <w:bookmarkStart w:id="0" w:name="_GoBack"/>
            <w:bookmarkEnd w:id="0"/>
          </w:p>
          <w:p w:rsidR="009F52B5" w:rsidRDefault="009F52B5">
            <w:r>
              <w:rPr>
                <w:color w:val="333333"/>
                <w:sz w:val="18"/>
                <w:szCs w:val="18"/>
              </w:rPr>
              <w:t>Банк:</w:t>
            </w:r>
          </w:p>
          <w:p w:rsidR="009F52B5" w:rsidRDefault="009F52B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52B5" w:rsidRDefault="009F52B5">
            <w:r>
              <w:rPr>
                <w:b/>
                <w:color w:val="333333"/>
                <w:sz w:val="18"/>
                <w:szCs w:val="18"/>
              </w:rPr>
              <w:t>Участник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ИНН: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КПП: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Банк:</w:t>
            </w:r>
          </w:p>
          <w:p w:rsidR="009F52B5" w:rsidRDefault="009F52B5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F52B5" w:rsidRDefault="009F52B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F52B5" w:rsidRDefault="009F52B5" w:rsidP="009F52B5">
      <w:pPr>
        <w:rPr>
          <w:rFonts w:ascii="Arial" w:hAnsi="Arial" w:cs="Arial"/>
          <w:sz w:val="20"/>
          <w:szCs w:val="20"/>
        </w:rPr>
      </w:pPr>
    </w:p>
    <w:p w:rsidR="009F52B5" w:rsidRDefault="009F52B5" w:rsidP="009F52B5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9F52B5" w:rsidRDefault="009F52B5" w:rsidP="009F52B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9F52B5" w:rsidTr="009F52B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52B5" w:rsidRDefault="009F52B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Управляющий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9F52B5" w:rsidRDefault="009F52B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Участник _______________</w:t>
            </w:r>
          </w:p>
        </w:tc>
      </w:tr>
    </w:tbl>
    <w:p w:rsidR="009F52B5" w:rsidRDefault="009F52B5" w:rsidP="009F52B5">
      <w:pPr>
        <w:rPr>
          <w:rFonts w:ascii="Arial" w:hAnsi="Arial" w:cs="Arial"/>
          <w:sz w:val="20"/>
          <w:szCs w:val="20"/>
        </w:rPr>
      </w:pPr>
    </w:p>
    <w:p w:rsidR="000377C3" w:rsidRPr="009F52B5" w:rsidRDefault="000377C3" w:rsidP="009F52B5"/>
    <w:sectPr w:rsidR="000377C3" w:rsidRPr="009F52B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87" w:rsidRDefault="00472687" w:rsidP="008A2109">
      <w:r>
        <w:separator/>
      </w:r>
    </w:p>
  </w:endnote>
  <w:endnote w:type="continuationSeparator" w:id="0">
    <w:p w:rsidR="00472687" w:rsidRDefault="0047268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7268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87" w:rsidRDefault="00472687" w:rsidP="008A2109">
      <w:r>
        <w:separator/>
      </w:r>
    </w:p>
  </w:footnote>
  <w:footnote w:type="continuationSeparator" w:id="0">
    <w:p w:rsidR="00472687" w:rsidRDefault="0047268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1D739B"/>
    <w:rsid w:val="00243923"/>
    <w:rsid w:val="0032398C"/>
    <w:rsid w:val="00331A10"/>
    <w:rsid w:val="003867C9"/>
    <w:rsid w:val="0043539A"/>
    <w:rsid w:val="00472687"/>
    <w:rsid w:val="004B00BA"/>
    <w:rsid w:val="00522F21"/>
    <w:rsid w:val="00523B7C"/>
    <w:rsid w:val="00541A0A"/>
    <w:rsid w:val="005554AE"/>
    <w:rsid w:val="006B1C4F"/>
    <w:rsid w:val="006C5691"/>
    <w:rsid w:val="007E7F00"/>
    <w:rsid w:val="0080600C"/>
    <w:rsid w:val="00824017"/>
    <w:rsid w:val="00862FB5"/>
    <w:rsid w:val="0087472A"/>
    <w:rsid w:val="008750B1"/>
    <w:rsid w:val="008A2109"/>
    <w:rsid w:val="008A550B"/>
    <w:rsid w:val="008A65B0"/>
    <w:rsid w:val="00982ED6"/>
    <w:rsid w:val="00992CB4"/>
    <w:rsid w:val="00995633"/>
    <w:rsid w:val="009F52B5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D87B32"/>
    <w:rsid w:val="00E221CD"/>
    <w:rsid w:val="00E22844"/>
    <w:rsid w:val="00E37788"/>
    <w:rsid w:val="00E91290"/>
    <w:rsid w:val="00F151E9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8467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2021-07-23T17:46:00Z</dcterms:created>
  <dcterms:modified xsi:type="dcterms:W3CDTF">2021-07-23T17:46:00Z</dcterms:modified>
</cp:coreProperties>
</file>